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AE" w:rsidRDefault="00EF3FAE" w:rsidP="00EF3FAE">
      <w:pPr>
        <w:ind w:left="6379" w:hanging="3544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EF3FAE">
        <w:rPr>
          <w:rFonts w:ascii="Times New Roman" w:hAnsi="Times New Roman" w:cs="Times New Roman"/>
          <w:sz w:val="27"/>
          <w:szCs w:val="27"/>
          <w:lang w:val="ru-RU"/>
        </w:rPr>
        <w:t>ПРОЕКТ</w:t>
      </w:r>
    </w:p>
    <w:p w:rsidR="00B1145E" w:rsidRDefault="00B1145E" w:rsidP="00EF3FAE">
      <w:pPr>
        <w:ind w:left="6379" w:hanging="3544"/>
        <w:jc w:val="right"/>
        <w:rPr>
          <w:rFonts w:ascii="Times New Roman" w:hAnsi="Times New Roman" w:cs="Times New Roman"/>
          <w:sz w:val="27"/>
          <w:szCs w:val="27"/>
          <w:lang w:val="ru-RU"/>
        </w:rPr>
      </w:pPr>
    </w:p>
    <w:p w:rsidR="00B1145E" w:rsidRDefault="00B1145E" w:rsidP="00EF3FAE">
      <w:pPr>
        <w:ind w:left="6379" w:hanging="3544"/>
        <w:jc w:val="right"/>
        <w:rPr>
          <w:rFonts w:ascii="Times New Roman" w:hAnsi="Times New Roman" w:cs="Times New Roman"/>
          <w:sz w:val="27"/>
          <w:szCs w:val="27"/>
          <w:lang w:val="ru-RU"/>
        </w:rPr>
      </w:pPr>
    </w:p>
    <w:p w:rsidR="00C478EB" w:rsidRDefault="00C478EB" w:rsidP="00EF3FAE">
      <w:pPr>
        <w:ind w:left="6379" w:hanging="3544"/>
        <w:jc w:val="right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B1145E" w:rsidRDefault="00344167" w:rsidP="00C478EB">
      <w:pPr>
        <w:spacing w:line="276" w:lineRule="auto"/>
        <w:ind w:right="5103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1145E">
        <w:rPr>
          <w:rFonts w:ascii="Times New Roman" w:hAnsi="Times New Roman" w:cs="Times New Roman"/>
          <w:sz w:val="27"/>
          <w:szCs w:val="27"/>
          <w:lang w:val="ru-RU"/>
        </w:rPr>
        <w:t xml:space="preserve">Об утверждении муниципальной Программы «Поддержка и развитие малого и среднего предпринимательства Нижнекамского муниципального района </w:t>
      </w:r>
      <w:r w:rsidR="00A55364" w:rsidRPr="00B1145E">
        <w:rPr>
          <w:rFonts w:ascii="Times New Roman" w:hAnsi="Times New Roman" w:cs="Times New Roman"/>
          <w:sz w:val="27"/>
          <w:szCs w:val="27"/>
          <w:lang w:val="ru-RU"/>
        </w:rPr>
        <w:t>Республики Татарстан на 2025-2029</w:t>
      </w:r>
      <w:r w:rsidRPr="00B1145E">
        <w:rPr>
          <w:rFonts w:ascii="Times New Roman" w:hAnsi="Times New Roman" w:cs="Times New Roman"/>
          <w:sz w:val="27"/>
          <w:szCs w:val="27"/>
          <w:lang w:val="ru-RU"/>
        </w:rPr>
        <w:t xml:space="preserve"> годы»</w:t>
      </w:r>
    </w:p>
    <w:p w:rsidR="00EF3FAE" w:rsidRDefault="00EF3FAE" w:rsidP="00C478EB">
      <w:pPr>
        <w:widowControl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C478EB" w:rsidRDefault="00C478EB" w:rsidP="00C478EB">
      <w:pPr>
        <w:widowControl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Default="00A55364" w:rsidP="00C478EB">
      <w:pPr>
        <w:widowControl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В целях реализации Федерального закона от </w:t>
      </w:r>
      <w:r w:rsidR="008A19AE">
        <w:rPr>
          <w:rFonts w:ascii="Times New Roman" w:hAnsi="Times New Roman" w:cs="Times New Roman"/>
          <w:sz w:val="27"/>
          <w:szCs w:val="27"/>
          <w:lang w:val="ru-RU"/>
        </w:rPr>
        <w:t>0</w:t>
      </w:r>
      <w:r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октября </w:t>
      </w:r>
      <w:r>
        <w:rPr>
          <w:rFonts w:ascii="Times New Roman" w:hAnsi="Times New Roman" w:cs="Times New Roman"/>
          <w:sz w:val="27"/>
          <w:szCs w:val="27"/>
          <w:lang w:val="ru-RU"/>
        </w:rPr>
        <w:t>2003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года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7"/>
          <w:szCs w:val="27"/>
          <w:lang w:val="ru-RU"/>
        </w:rPr>
        <w:t>Федерации», Федерального закона от 24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июля </w:t>
      </w:r>
      <w:r>
        <w:rPr>
          <w:rFonts w:ascii="Times New Roman" w:hAnsi="Times New Roman" w:cs="Times New Roman"/>
          <w:sz w:val="27"/>
          <w:szCs w:val="27"/>
          <w:lang w:val="ru-RU"/>
        </w:rPr>
        <w:t>2007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года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>№ 209-ФЗ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>«О развитии малого и среднего предпринимательства в Российской</w:t>
      </w:r>
      <w:r w:rsidR="00AA1F25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Федерации», Закона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Республики Татарстан от 21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января 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>2010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года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№ 7-3</w:t>
      </w:r>
      <w:r w:rsidR="00344167" w:rsidRPr="00A55364">
        <w:rPr>
          <w:rFonts w:ascii="Times New Roman" w:hAnsi="Times New Roman" w:cs="Times New Roman"/>
          <w:sz w:val="27"/>
          <w:szCs w:val="27"/>
        </w:rPr>
        <w:t>PT</w:t>
      </w:r>
      <w:r w:rsidR="00AA1F25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>«О развитии малого и среднего предпринимате</w:t>
      </w:r>
      <w:r w:rsidR="00DB0068">
        <w:rPr>
          <w:rFonts w:ascii="Times New Roman" w:hAnsi="Times New Roman" w:cs="Times New Roman"/>
          <w:sz w:val="27"/>
          <w:szCs w:val="27"/>
          <w:lang w:val="ru-RU"/>
        </w:rPr>
        <w:t>льства в Республике Татарстан»</w:t>
      </w:r>
      <w:r w:rsidR="00787126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="00D25771">
        <w:rPr>
          <w:rFonts w:ascii="Times New Roman" w:hAnsi="Times New Roman" w:cs="Times New Roman"/>
          <w:sz w:val="27"/>
          <w:szCs w:val="27"/>
          <w:lang w:val="ru-RU"/>
        </w:rPr>
        <w:t>Устава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«Нижнекамский муниципальный район» Республики Татарстан,</w:t>
      </w:r>
      <w:r w:rsidR="003A4E1C">
        <w:rPr>
          <w:rFonts w:ascii="Times New Roman" w:hAnsi="Times New Roman" w:cs="Times New Roman"/>
          <w:sz w:val="27"/>
          <w:szCs w:val="27"/>
          <w:lang w:val="ru-RU"/>
        </w:rPr>
        <w:t xml:space="preserve"> Исполнительный комитет Нижнекамского муниципального района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44167" w:rsidRPr="003A4E1C">
        <w:rPr>
          <w:rFonts w:ascii="Times New Roman" w:hAnsi="Times New Roman" w:cs="Times New Roman"/>
          <w:bCs/>
          <w:sz w:val="27"/>
          <w:szCs w:val="27"/>
          <w:lang w:val="ru-RU"/>
        </w:rPr>
        <w:t>постановля</w:t>
      </w:r>
      <w:r w:rsidR="003A4E1C" w:rsidRPr="003A4E1C">
        <w:rPr>
          <w:rFonts w:ascii="Times New Roman" w:hAnsi="Times New Roman" w:cs="Times New Roman"/>
          <w:bCs/>
          <w:sz w:val="27"/>
          <w:szCs w:val="27"/>
          <w:lang w:val="ru-RU"/>
        </w:rPr>
        <w:t>ет</w:t>
      </w:r>
      <w:r w:rsidR="00344167" w:rsidRPr="003A4E1C">
        <w:rPr>
          <w:rFonts w:ascii="Times New Roman" w:hAnsi="Times New Roman" w:cs="Times New Roman"/>
          <w:bCs/>
          <w:sz w:val="27"/>
          <w:szCs w:val="27"/>
          <w:lang w:val="ru-RU"/>
        </w:rPr>
        <w:t>:</w:t>
      </w:r>
    </w:p>
    <w:p w:rsidR="00344167" w:rsidRDefault="00344167" w:rsidP="00C478E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A55364">
        <w:rPr>
          <w:rFonts w:ascii="Times New Roman" w:hAnsi="Times New Roman" w:cs="Times New Roman"/>
          <w:sz w:val="27"/>
          <w:szCs w:val="27"/>
          <w:lang w:val="ru-RU"/>
        </w:rPr>
        <w:t>1. Утвердить муниципальную Программу «Поддержка и развитие малого и среднего предпринимательства Нижнекамского муниципального рай</w:t>
      </w:r>
      <w:r w:rsidR="000318E7">
        <w:rPr>
          <w:rFonts w:ascii="Times New Roman" w:hAnsi="Times New Roman" w:cs="Times New Roman"/>
          <w:sz w:val="27"/>
          <w:szCs w:val="27"/>
          <w:lang w:val="ru-RU"/>
        </w:rPr>
        <w:t>она Республики Татарстан на 2025-2029</w:t>
      </w:r>
      <w:r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годы», согласно приложению</w:t>
      </w:r>
      <w:r w:rsidR="00DE11A1">
        <w:rPr>
          <w:rFonts w:ascii="Times New Roman" w:hAnsi="Times New Roman" w:cs="Times New Roman"/>
          <w:sz w:val="27"/>
          <w:szCs w:val="27"/>
          <w:lang w:val="ru-RU"/>
        </w:rPr>
        <w:t>,</w:t>
      </w:r>
      <w:r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к настоящему</w:t>
      </w:r>
      <w:r w:rsidR="00AA1F25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A55364">
        <w:rPr>
          <w:rFonts w:ascii="Times New Roman" w:hAnsi="Times New Roman" w:cs="Times New Roman"/>
          <w:sz w:val="27"/>
          <w:szCs w:val="27"/>
          <w:lang w:val="ru-RU"/>
        </w:rPr>
        <w:t>постановлению.</w:t>
      </w:r>
    </w:p>
    <w:p w:rsidR="000318E7" w:rsidRPr="00A55364" w:rsidRDefault="003A4E1C" w:rsidP="00C478E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0318E7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C478E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318E7">
        <w:rPr>
          <w:rFonts w:ascii="Times New Roman" w:hAnsi="Times New Roman" w:cs="Times New Roman"/>
          <w:sz w:val="27"/>
          <w:szCs w:val="27"/>
          <w:lang w:val="ru-RU"/>
        </w:rPr>
        <w:t xml:space="preserve">Руководителям управлений, отделов Исполнительного комитета Нижнекамского </w:t>
      </w:r>
      <w:r w:rsidR="00BA668C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</w:t>
      </w:r>
      <w:r w:rsidR="000318E7">
        <w:rPr>
          <w:rFonts w:ascii="Times New Roman" w:hAnsi="Times New Roman" w:cs="Times New Roman"/>
          <w:sz w:val="27"/>
          <w:szCs w:val="27"/>
          <w:lang w:val="ru-RU"/>
        </w:rPr>
        <w:t xml:space="preserve">района РТ, а также муниципальных предприятий и учреждений и иных подведомственных Исполнительному комитету </w:t>
      </w:r>
      <w:r w:rsidR="00BA668C">
        <w:rPr>
          <w:rFonts w:ascii="Times New Roman" w:hAnsi="Times New Roman" w:cs="Times New Roman"/>
          <w:sz w:val="27"/>
          <w:szCs w:val="27"/>
          <w:lang w:val="ru-RU"/>
        </w:rPr>
        <w:t>Нижнекамского муниципального района РТ организаций обеспечить исполнение мероприятий Программы поддержки малого и среднего предпринимательства Нижнекамского муниципального района Республики Татарстан на 2025-2029 годы.</w:t>
      </w:r>
    </w:p>
    <w:p w:rsidR="00DE11A1" w:rsidRPr="00FF0C11" w:rsidRDefault="003A4E1C" w:rsidP="00C478EB">
      <w:pPr>
        <w:widowControl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3</w:t>
      </w:r>
      <w:r w:rsidR="000318E7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>Контроль за исполнением настоящего постановления возложить</w:t>
      </w:r>
      <w:r w:rsidR="00AA1F25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>на</w:t>
      </w:r>
      <w:r w:rsidR="00DE11A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C06225">
        <w:rPr>
          <w:rFonts w:ascii="Times New Roman" w:hAnsi="Times New Roman" w:cs="Times New Roman"/>
          <w:sz w:val="27"/>
          <w:szCs w:val="27"/>
          <w:lang w:val="ru-RU"/>
        </w:rPr>
        <w:t xml:space="preserve">исполняющего обязанности </w:t>
      </w:r>
      <w:r w:rsidR="00DE11A1">
        <w:rPr>
          <w:rFonts w:ascii="Times New Roman" w:hAnsi="Times New Roman" w:cs="Times New Roman"/>
          <w:sz w:val="27"/>
          <w:szCs w:val="27"/>
          <w:lang w:val="ru-RU"/>
        </w:rPr>
        <w:t>первого заместителя</w:t>
      </w:r>
      <w:r w:rsidR="00DE11A1" w:rsidRPr="00DE11A1">
        <w:rPr>
          <w:rFonts w:ascii="Times New Roman" w:hAnsi="Times New Roman" w:cs="Times New Roman"/>
          <w:sz w:val="27"/>
          <w:szCs w:val="27"/>
          <w:lang w:val="ru-RU"/>
        </w:rPr>
        <w:t xml:space="preserve"> руководителя Исполнительного комитета Нижнекамского муниципального района по экономике, инвестициям и цифровому</w:t>
      </w:r>
      <w:r w:rsidR="00C0622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DE11A1" w:rsidRPr="00DE11A1">
        <w:rPr>
          <w:rFonts w:ascii="Times New Roman" w:hAnsi="Times New Roman" w:cs="Times New Roman"/>
          <w:sz w:val="27"/>
          <w:szCs w:val="27"/>
          <w:lang w:val="ru-RU"/>
        </w:rPr>
        <w:t>развитию</w:t>
      </w:r>
      <w:r w:rsidR="00344167" w:rsidRPr="00A5536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FF0C11" w:rsidRPr="00FF0C11">
        <w:rPr>
          <w:rFonts w:ascii="Times New Roman" w:hAnsi="Times New Roman" w:cs="Times New Roman"/>
          <w:sz w:val="27"/>
          <w:szCs w:val="27"/>
          <w:lang w:val="ru-RU"/>
        </w:rPr>
        <w:t>Игтисамов</w:t>
      </w:r>
      <w:r w:rsidR="00FF0C11">
        <w:rPr>
          <w:rFonts w:ascii="Times New Roman" w:hAnsi="Times New Roman" w:cs="Times New Roman"/>
          <w:sz w:val="27"/>
          <w:szCs w:val="27"/>
          <w:lang w:val="ru-RU"/>
        </w:rPr>
        <w:t>а</w:t>
      </w:r>
      <w:proofErr w:type="spellEnd"/>
      <w:r w:rsidR="00FF0C11">
        <w:rPr>
          <w:rFonts w:ascii="Times New Roman" w:hAnsi="Times New Roman" w:cs="Times New Roman"/>
          <w:sz w:val="27"/>
          <w:szCs w:val="27"/>
          <w:lang w:val="ru-RU"/>
        </w:rPr>
        <w:t xml:space="preserve"> Р.С.</w:t>
      </w:r>
    </w:p>
    <w:p w:rsidR="00344167" w:rsidRDefault="00344167" w:rsidP="00C478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145E" w:rsidRDefault="00B1145E" w:rsidP="00C478EB">
      <w:pPr>
        <w:spacing w:line="276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1145E" w:rsidRDefault="00B1145E" w:rsidP="00C478EB">
      <w:pPr>
        <w:spacing w:line="276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C478EB">
      <w:pPr>
        <w:spacing w:line="276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  <w:sectPr w:rsidR="00344167" w:rsidRPr="00F96C2E" w:rsidSect="00AA1F25">
          <w:pgSz w:w="11907" w:h="16840"/>
          <w:pgMar w:top="1134" w:right="1134" w:bottom="1134" w:left="1134" w:header="720" w:footer="720" w:gutter="0"/>
          <w:cols w:space="720"/>
        </w:sectPr>
      </w:pPr>
      <w:r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Руководитель                                   </w:t>
      </w:r>
      <w:r w:rsidR="00AC335B"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</w:t>
      </w:r>
      <w:r w:rsidR="00AA1F25"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="00AC335B"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 </w:t>
      </w:r>
      <w:r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AC335B"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</w:t>
      </w:r>
      <w:r w:rsidR="00A06146"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</w:t>
      </w:r>
      <w:proofErr w:type="spellStart"/>
      <w:r w:rsidR="000318E7" w:rsidRPr="00F96C2E">
        <w:rPr>
          <w:rFonts w:ascii="Times New Roman" w:hAnsi="Times New Roman" w:cs="Times New Roman"/>
          <w:sz w:val="27"/>
          <w:szCs w:val="27"/>
          <w:lang w:val="ru-RU"/>
        </w:rPr>
        <w:t>Р.Ф.Булатов</w:t>
      </w:r>
      <w:proofErr w:type="spellEnd"/>
    </w:p>
    <w:p w:rsidR="00344167" w:rsidRPr="008938D2" w:rsidRDefault="00344167" w:rsidP="008938D2">
      <w:pPr>
        <w:pStyle w:val="a6"/>
        <w:suppressAutoHyphens/>
        <w:ind w:left="5812"/>
        <w:rPr>
          <w:rFonts w:ascii="Times New Roman" w:hAnsi="Times New Roman" w:cs="Times New Roman"/>
          <w:sz w:val="27"/>
          <w:szCs w:val="27"/>
        </w:rPr>
      </w:pPr>
      <w:r w:rsidRPr="008938D2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BA668C" w:rsidRPr="008938D2">
        <w:rPr>
          <w:rFonts w:ascii="Times New Roman" w:hAnsi="Times New Roman" w:cs="Times New Roman"/>
          <w:sz w:val="27"/>
          <w:szCs w:val="27"/>
        </w:rPr>
        <w:t xml:space="preserve">к </w:t>
      </w:r>
      <w:r w:rsidRPr="008938D2">
        <w:rPr>
          <w:rFonts w:ascii="Times New Roman" w:hAnsi="Times New Roman" w:cs="Times New Roman"/>
          <w:sz w:val="27"/>
          <w:szCs w:val="27"/>
        </w:rPr>
        <w:t>постановлен</w:t>
      </w:r>
      <w:r w:rsidR="00BA668C" w:rsidRPr="008938D2">
        <w:rPr>
          <w:rFonts w:ascii="Times New Roman" w:hAnsi="Times New Roman" w:cs="Times New Roman"/>
          <w:sz w:val="27"/>
          <w:szCs w:val="27"/>
        </w:rPr>
        <w:t>ию</w:t>
      </w:r>
      <w:r w:rsidRPr="008938D2">
        <w:rPr>
          <w:rFonts w:ascii="Times New Roman" w:hAnsi="Times New Roman" w:cs="Times New Roman"/>
          <w:sz w:val="27"/>
          <w:szCs w:val="27"/>
        </w:rPr>
        <w:t xml:space="preserve"> Исполнительного комитета</w:t>
      </w:r>
      <w:r w:rsidR="008938D2">
        <w:rPr>
          <w:rFonts w:ascii="Times New Roman" w:hAnsi="Times New Roman" w:cs="Times New Roman"/>
          <w:sz w:val="27"/>
          <w:szCs w:val="27"/>
        </w:rPr>
        <w:t xml:space="preserve"> </w:t>
      </w:r>
      <w:r w:rsidRPr="008938D2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="008938D2">
        <w:rPr>
          <w:rFonts w:ascii="Times New Roman" w:hAnsi="Times New Roman" w:cs="Times New Roman"/>
          <w:sz w:val="27"/>
          <w:szCs w:val="27"/>
        </w:rPr>
        <w:t>м</w:t>
      </w:r>
      <w:r w:rsidRPr="008938D2">
        <w:rPr>
          <w:rFonts w:ascii="Times New Roman" w:hAnsi="Times New Roman" w:cs="Times New Roman"/>
          <w:sz w:val="27"/>
          <w:szCs w:val="27"/>
        </w:rPr>
        <w:t>униципального района</w:t>
      </w:r>
      <w:r w:rsidR="008938D2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</w:p>
    <w:p w:rsidR="00344167" w:rsidRPr="008938D2" w:rsidRDefault="00344167" w:rsidP="008938D2">
      <w:pPr>
        <w:pStyle w:val="a6"/>
        <w:suppressAutoHyphens/>
        <w:ind w:left="5812"/>
        <w:rPr>
          <w:rFonts w:ascii="Times New Roman" w:hAnsi="Times New Roman" w:cs="Times New Roman"/>
          <w:sz w:val="27"/>
          <w:szCs w:val="27"/>
        </w:rPr>
      </w:pPr>
      <w:r w:rsidRPr="008938D2">
        <w:rPr>
          <w:rFonts w:ascii="Times New Roman" w:hAnsi="Times New Roman" w:cs="Times New Roman"/>
          <w:sz w:val="27"/>
          <w:szCs w:val="27"/>
        </w:rPr>
        <w:t xml:space="preserve">от </w:t>
      </w:r>
      <w:r w:rsidR="00D25771" w:rsidRPr="00D25771">
        <w:rPr>
          <w:rFonts w:ascii="Times New Roman" w:hAnsi="Times New Roman" w:cs="Times New Roman"/>
          <w:sz w:val="27"/>
          <w:szCs w:val="27"/>
        </w:rPr>
        <w:t>____________</w:t>
      </w:r>
      <w:r w:rsidRPr="00D25771">
        <w:rPr>
          <w:rFonts w:ascii="Times New Roman" w:hAnsi="Times New Roman" w:cs="Times New Roman"/>
          <w:sz w:val="27"/>
          <w:szCs w:val="27"/>
        </w:rPr>
        <w:t xml:space="preserve"> № </w:t>
      </w:r>
      <w:r w:rsidR="00D25771" w:rsidRPr="00D25771">
        <w:rPr>
          <w:rFonts w:ascii="Times New Roman" w:hAnsi="Times New Roman" w:cs="Times New Roman"/>
          <w:sz w:val="27"/>
          <w:szCs w:val="27"/>
        </w:rPr>
        <w:t>______</w:t>
      </w:r>
    </w:p>
    <w:p w:rsidR="00344167" w:rsidRPr="008938D2" w:rsidRDefault="00344167" w:rsidP="008938D2">
      <w:pPr>
        <w:ind w:left="5245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843ED1" w:rsidRDefault="00344167" w:rsidP="00843ED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96C2E">
        <w:rPr>
          <w:rFonts w:ascii="Times New Roman" w:hAnsi="Times New Roman" w:cs="Times New Roman"/>
          <w:sz w:val="27"/>
          <w:szCs w:val="27"/>
          <w:lang w:val="ru-RU"/>
        </w:rPr>
        <w:t>МУНИЦИПАЛЬНАЯ ПРОГРАММА</w:t>
      </w: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96C2E">
        <w:rPr>
          <w:rFonts w:ascii="Times New Roman" w:hAnsi="Times New Roman" w:cs="Times New Roman"/>
          <w:sz w:val="27"/>
          <w:szCs w:val="27"/>
          <w:lang w:val="ru-RU"/>
        </w:rPr>
        <w:t>«Поддержка и развитие малого и среднего предпринимательства</w:t>
      </w: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96C2E">
        <w:rPr>
          <w:rFonts w:ascii="Times New Roman" w:hAnsi="Times New Roman" w:cs="Times New Roman"/>
          <w:sz w:val="27"/>
          <w:szCs w:val="27"/>
          <w:lang w:val="ru-RU"/>
        </w:rPr>
        <w:t>Нижнекамского муниципального района Республики Татарстан</w:t>
      </w:r>
    </w:p>
    <w:p w:rsidR="00344167" w:rsidRPr="00F96C2E" w:rsidRDefault="008938D2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на 2025-2029</w:t>
      </w:r>
      <w:r w:rsidR="00344167" w:rsidRPr="00F96C2E">
        <w:rPr>
          <w:rFonts w:ascii="Times New Roman" w:hAnsi="Times New Roman" w:cs="Times New Roman"/>
          <w:sz w:val="27"/>
          <w:szCs w:val="27"/>
          <w:lang w:val="ru-RU"/>
        </w:rPr>
        <w:t xml:space="preserve"> годы»</w:t>
      </w: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344167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EF3FAE" w:rsidRDefault="00EF3FAE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EF3FAE" w:rsidRDefault="00EF3FAE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F96C2E" w:rsidRDefault="00FC1734" w:rsidP="00843ED1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Нижнекамск, 2025</w:t>
      </w:r>
    </w:p>
    <w:p w:rsidR="008938D2" w:rsidRPr="00F96C2E" w:rsidRDefault="008938D2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F96C2E" w:rsidRDefault="00F96C2E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>СОДЕРЖАНИЕ</w:t>
      </w: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>ПАСПОРТ ПРОГРАММЫ</w:t>
      </w:r>
    </w:p>
    <w:p w:rsidR="00344167" w:rsidRPr="00843ED1" w:rsidRDefault="00344167" w:rsidP="00843ED1">
      <w:pPr>
        <w:suppressAutoHyphens/>
        <w:ind w:firstLine="708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>РАЗДЕЛ 1. АНАЛИЗ ПРЕДПРИНИМАТЕЛЬСКОГО И ИНВЕСТИЦИОННОГО КЛИМАТА В НИЖНЕКАМСКОМ МУНИЦИПАЛЬНОМ РАЙОНЕ</w:t>
      </w:r>
    </w:p>
    <w:p w:rsidR="00344167" w:rsidRPr="00843ED1" w:rsidRDefault="00344167" w:rsidP="00843ED1">
      <w:pPr>
        <w:suppressAutoHyphens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 xml:space="preserve">РАЗДЕЛ 2. ОСНОВНЫЕ ЦЕЛИ И ЗАДАЧИ ПРОГРАММЫ </w:t>
      </w: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>РАЗДЕЛ 3. ПЛАН РЕАЛИЗАЦИИ ПРОГРАММЫ</w:t>
      </w: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 xml:space="preserve">РАЗДЕЛ 4. ЦЕЛЕВЫЕ ИНДИКАТОРЫ И ПОКАЗАТЕЛИ </w:t>
      </w: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>РАЗДЕЛ 5. ОБОСНОВАНИЕ РЕСУРСНОГО ОБЕСПЕЧЕНИЯ ПРОГРАММЫ</w:t>
      </w: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rPr>
          <w:rFonts w:ascii="Times New Roman" w:hAnsi="Times New Roman" w:cs="Times New Roman"/>
          <w:color w:val="FF0000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  <w:lang w:val="ru-RU"/>
        </w:rPr>
        <w:t xml:space="preserve">РАЗДЕЛ 6. МЕХАНИЗМ РЕАЛИЗАЦИИ ПРОГРАММЫ И КОНТРОЛЬ ВЫПОЛНЕНИЯ </w:t>
      </w:r>
    </w:p>
    <w:p w:rsidR="00344167" w:rsidRPr="00843ED1" w:rsidRDefault="00344167" w:rsidP="00843ED1">
      <w:pPr>
        <w:pStyle w:val="a3"/>
        <w:tabs>
          <w:tab w:val="left" w:pos="796"/>
        </w:tabs>
        <w:suppressAutoHyphens/>
        <w:spacing w:before="64"/>
        <w:ind w:left="0"/>
        <w:jc w:val="both"/>
        <w:rPr>
          <w:rFonts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43ED1">
        <w:rPr>
          <w:rFonts w:ascii="Times New Roman" w:hAnsi="Times New Roman" w:cs="Times New Roman"/>
          <w:sz w:val="27"/>
          <w:szCs w:val="27"/>
        </w:rPr>
        <w:lastRenderedPageBreak/>
        <w:t>ПАСПОРТ ПРОГРАММЫ</w:t>
      </w:r>
    </w:p>
    <w:p w:rsidR="00344167" w:rsidRPr="00843ED1" w:rsidRDefault="00344167" w:rsidP="00843ED1">
      <w:pPr>
        <w:suppressAutoHyphens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996"/>
      </w:tblGrid>
      <w:tr w:rsidR="00344167" w:rsidRPr="009F2188" w:rsidTr="00AA016C">
        <w:tc>
          <w:tcPr>
            <w:tcW w:w="3200" w:type="dxa"/>
          </w:tcPr>
          <w:p w:rsidR="00344167" w:rsidRPr="005B73EF" w:rsidRDefault="00344167" w:rsidP="005B73E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73EF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  <w:proofErr w:type="spellEnd"/>
            <w:r w:rsidRPr="005B73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44167" w:rsidRPr="005B73EF" w:rsidRDefault="00344167" w:rsidP="005B73E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B73EF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</w:tc>
        <w:tc>
          <w:tcPr>
            <w:tcW w:w="6996" w:type="dxa"/>
          </w:tcPr>
          <w:p w:rsidR="00344167" w:rsidRPr="005B73EF" w:rsidRDefault="00344167" w:rsidP="005B73E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B73E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Муниципальная Программа «Поддержка малого и среднего предпринимательства Нижнекамского муниципального района Республики Татарс</w:t>
            </w:r>
            <w:r w:rsidR="00EE6AEE" w:rsidRPr="005B73E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тан на 2025-2029</w:t>
            </w:r>
            <w:r w:rsidRPr="005B73E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годы» (далее – Программа)</w:t>
            </w:r>
          </w:p>
        </w:tc>
      </w:tr>
      <w:tr w:rsidR="00344167" w:rsidRPr="009F2188" w:rsidTr="00AA016C">
        <w:tc>
          <w:tcPr>
            <w:tcW w:w="3200" w:type="dxa"/>
          </w:tcPr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Основание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для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разработки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</w:tc>
        <w:tc>
          <w:tcPr>
            <w:tcW w:w="6996" w:type="dxa"/>
          </w:tcPr>
          <w:p w:rsidR="00344167" w:rsidRPr="00843ED1" w:rsidRDefault="00344167" w:rsidP="00DB0068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Федеральный закон от 24.07.2007 № 209-ФЗ </w:t>
            </w:r>
            <w:r w:rsidR="00F577F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«О </w:t>
            </w: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развитии малого и среднего предпринимательства в Российской Федерации», Закон Республики Татарстан от 21.01.2010 № 7-3</w:t>
            </w:r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PT</w:t>
            </w: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«О развитии малого и среднего предпринимате</w:t>
            </w:r>
            <w:r w:rsidR="005B73E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льства в Республике Татарстан»</w:t>
            </w:r>
          </w:p>
        </w:tc>
      </w:tr>
      <w:tr w:rsidR="00344167" w:rsidRPr="009F2188" w:rsidTr="00AA016C">
        <w:tc>
          <w:tcPr>
            <w:tcW w:w="3200" w:type="dxa"/>
          </w:tcPr>
          <w:p w:rsidR="00344167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Заказчик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  <w:p w:rsidR="009D0C9E" w:rsidRPr="009D0C9E" w:rsidRDefault="009D0C9E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(координатор)</w:t>
            </w:r>
          </w:p>
        </w:tc>
        <w:tc>
          <w:tcPr>
            <w:tcW w:w="6996" w:type="dxa"/>
          </w:tcPr>
          <w:p w:rsidR="00344167" w:rsidRPr="00843ED1" w:rsidRDefault="00344167" w:rsidP="00843ED1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Исполнительный комитет Нижнекамского муниципального района</w:t>
            </w:r>
            <w:r w:rsidR="00EE6AE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Республики Татарстан</w:t>
            </w:r>
          </w:p>
        </w:tc>
      </w:tr>
      <w:tr w:rsidR="00344167" w:rsidRPr="009F2188" w:rsidTr="00AA016C">
        <w:tc>
          <w:tcPr>
            <w:tcW w:w="3200" w:type="dxa"/>
          </w:tcPr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</w:tc>
        <w:tc>
          <w:tcPr>
            <w:tcW w:w="6996" w:type="dxa"/>
          </w:tcPr>
          <w:p w:rsidR="00344167" w:rsidRPr="00843ED1" w:rsidRDefault="00B554E7" w:rsidP="00843ED1">
            <w:pPr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Управление</w:t>
            </w:r>
            <w:r w:rsidR="00EE6AE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по поддержке и развитию предпринимательства </w:t>
            </w:r>
            <w:r w:rsidR="00344167"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Исполнительного комитета Нижнекамского муниципального района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Республики Татарстан</w:t>
            </w:r>
          </w:p>
        </w:tc>
      </w:tr>
      <w:tr w:rsidR="00AA016C" w:rsidRPr="009F2188" w:rsidTr="005B4EB6">
        <w:tc>
          <w:tcPr>
            <w:tcW w:w="3200" w:type="dxa"/>
          </w:tcPr>
          <w:p w:rsidR="00AA016C" w:rsidRPr="00843ED1" w:rsidRDefault="00AA016C" w:rsidP="00F0563B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</w:tc>
        <w:tc>
          <w:tcPr>
            <w:tcW w:w="6996" w:type="dxa"/>
          </w:tcPr>
          <w:p w:rsidR="00AA016C" w:rsidRPr="005E7584" w:rsidRDefault="00AA016C" w:rsidP="00F15F7E">
            <w:pPr>
              <w:pStyle w:val="a5"/>
              <w:numPr>
                <w:ilvl w:val="0"/>
                <w:numId w:val="22"/>
              </w:numPr>
              <w:ind w:left="373" w:hanging="373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Исполнительный комитет Нижнекамского муниципального района РТ</w:t>
            </w:r>
          </w:p>
          <w:p w:rsidR="00AA016C" w:rsidRPr="005E7584" w:rsidRDefault="00AA016C" w:rsidP="00F15F7E">
            <w:pPr>
              <w:pStyle w:val="a5"/>
              <w:numPr>
                <w:ilvl w:val="0"/>
                <w:numId w:val="22"/>
              </w:numPr>
              <w:ind w:left="373" w:hanging="373"/>
              <w:jc w:val="both"/>
              <w:rPr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Отдел развития предпринимательства </w:t>
            </w:r>
            <w:r w:rsidR="00293168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</w:t>
            </w: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правления по поддержке и развитию предпринимательства Исполнительного комитета Нижнекамского муниципального района</w:t>
            </w:r>
          </w:p>
        </w:tc>
      </w:tr>
      <w:tr w:rsidR="009D0C9E" w:rsidRPr="009F2188" w:rsidTr="00AA016C">
        <w:tc>
          <w:tcPr>
            <w:tcW w:w="3200" w:type="dxa"/>
          </w:tcPr>
          <w:p w:rsidR="009D0C9E" w:rsidRDefault="00DB0068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Соисполнители П</w:t>
            </w:r>
            <w:r w:rsidR="009D0C9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рограммы</w:t>
            </w:r>
          </w:p>
          <w:p w:rsidR="009D0C9E" w:rsidRPr="009D0C9E" w:rsidRDefault="009D0C9E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6996" w:type="dxa"/>
          </w:tcPr>
          <w:p w:rsidR="009D0C9E" w:rsidRPr="00C70DD2" w:rsidRDefault="009D0C9E" w:rsidP="00C70DD2">
            <w:pPr>
              <w:pStyle w:val="a5"/>
              <w:numPr>
                <w:ilvl w:val="0"/>
                <w:numId w:val="21"/>
              </w:numPr>
              <w:ind w:left="373" w:hanging="373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МКУ «Управление земельных и имущественных отношений исполнительного комитета Нижнекамского муниципального района»</w:t>
            </w:r>
          </w:p>
          <w:p w:rsidR="009D0C9E" w:rsidRPr="00C70DD2" w:rsidRDefault="009D0C9E" w:rsidP="00C70DD2">
            <w:pPr>
              <w:pStyle w:val="a5"/>
              <w:numPr>
                <w:ilvl w:val="0"/>
                <w:numId w:val="21"/>
              </w:numPr>
              <w:ind w:left="373" w:hanging="373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МКУ «Департамент по бюджету и финансам Нижнекамского муниципального района Республики Татарстан»</w:t>
            </w:r>
          </w:p>
          <w:p w:rsidR="009D0C9E" w:rsidRPr="00C70DD2" w:rsidRDefault="009D0C9E" w:rsidP="00C70DD2">
            <w:pPr>
              <w:pStyle w:val="a5"/>
              <w:numPr>
                <w:ilvl w:val="0"/>
                <w:numId w:val="21"/>
              </w:numPr>
              <w:ind w:left="373" w:hanging="373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Управление экономики и промышленности Исполнительного комитета Нижнекамского муниципального района Республики Татарстан</w:t>
            </w:r>
          </w:p>
          <w:p w:rsidR="009D0C9E" w:rsidRPr="00A219C0" w:rsidRDefault="009D0C9E" w:rsidP="00C70DD2">
            <w:pPr>
              <w:pStyle w:val="a5"/>
              <w:numPr>
                <w:ilvl w:val="0"/>
                <w:numId w:val="21"/>
              </w:numPr>
              <w:ind w:left="373" w:hanging="373"/>
              <w:jc w:val="both"/>
              <w:rPr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Управление по поддержке и развитию предпринимательства Нижнекамского муниципального района Республики Татарстан</w:t>
            </w:r>
          </w:p>
          <w:p w:rsidR="00F53B81" w:rsidRPr="00A43E32" w:rsidRDefault="00123537" w:rsidP="00A43E32">
            <w:pPr>
              <w:pStyle w:val="a5"/>
              <w:numPr>
                <w:ilvl w:val="0"/>
                <w:numId w:val="21"/>
              </w:numPr>
              <w:ind w:left="373" w:hanging="373"/>
              <w:jc w:val="both"/>
              <w:rPr>
                <w:lang w:val="ru-RU"/>
              </w:rPr>
            </w:pPr>
            <w:r w:rsidRPr="00123537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Управление социальной защиты Министерства труда, занятости и</w:t>
            </w:r>
            <w:r w:rsidRPr="00123537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123537"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  <w:t>социальной защиты Республики Татарстан в Нижнекамском муниципальном районе</w:t>
            </w:r>
          </w:p>
        </w:tc>
      </w:tr>
      <w:tr w:rsidR="00344167" w:rsidRPr="009F2188" w:rsidTr="00AA016C">
        <w:tc>
          <w:tcPr>
            <w:tcW w:w="3200" w:type="dxa"/>
          </w:tcPr>
          <w:p w:rsidR="00344167" w:rsidRPr="00843ED1" w:rsidRDefault="00DB0068" w:rsidP="00DB006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Цель </w:t>
            </w:r>
            <w:proofErr w:type="spellStart"/>
            <w:r w:rsidR="00344167" w:rsidRPr="00843ED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</w:tc>
        <w:tc>
          <w:tcPr>
            <w:tcW w:w="6996" w:type="dxa"/>
          </w:tcPr>
          <w:p w:rsidR="009E3658" w:rsidRPr="00DB0068" w:rsidRDefault="000F329D" w:rsidP="00ED272A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Создание условий для устойчивого развития малого и среднего предпринимательства на основе формирования эффективных механизмов его поддержки, повышения вклада малого и среднего предпринимательства в социально-экономическое развитие города, повышения инвестиционной привлекательности Нижн</w:t>
            </w:r>
            <w:r w:rsidR="005B73EF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екамского муниципального района</w:t>
            </w:r>
          </w:p>
        </w:tc>
      </w:tr>
      <w:tr w:rsidR="00DB0068" w:rsidRPr="009F2188" w:rsidTr="00AA016C">
        <w:tc>
          <w:tcPr>
            <w:tcW w:w="3200" w:type="dxa"/>
          </w:tcPr>
          <w:p w:rsidR="00DB0068" w:rsidRDefault="00DB0068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DB006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Программы</w:t>
            </w:r>
          </w:p>
        </w:tc>
        <w:tc>
          <w:tcPr>
            <w:tcW w:w="6996" w:type="dxa"/>
          </w:tcPr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Реализация мер финансовой и инвестиционной </w:t>
            </w: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поддержки, повышение доступности финансовых ресурсов для субъектов малого и среднего предпринимательства.</w:t>
            </w:r>
          </w:p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Оказание имущественной поддержки субъектам малого и среднего предпринимательства.</w:t>
            </w:r>
          </w:p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Оказание содействия гражданам, использующим налоговый режим «Налог на профессиональный доход» (самозанятым).</w:t>
            </w:r>
          </w:p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Повышение эффективности информационно-консультационной и образовательной поддержки субъектов малого и среднего предпринимательства.</w:t>
            </w:r>
          </w:p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Содействие росту конкурентоспособности и продвижению продукции субъектов малого и среднего предпринимательства.</w:t>
            </w:r>
          </w:p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Совершенствование механизмов предоставления муниципальных услуг для субъектов малого и среднего предпринимательства.</w:t>
            </w:r>
          </w:p>
          <w:p w:rsidR="00DB0068" w:rsidRPr="00C70DD2" w:rsidRDefault="00DB0068" w:rsidP="00C70DD2">
            <w:pPr>
              <w:pStyle w:val="a5"/>
              <w:numPr>
                <w:ilvl w:val="0"/>
                <w:numId w:val="20"/>
              </w:numPr>
              <w:ind w:left="373" w:hanging="425"/>
              <w:jc w:val="both"/>
              <w:rPr>
                <w:lang w:val="ru-RU"/>
              </w:rPr>
            </w:pP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Разработка и реализация мер п</w:t>
            </w:r>
            <w:r w:rsidR="005B73EF"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 продвижению Нижнекамского муниципального района Республики Татарстан</w:t>
            </w:r>
            <w:r w:rsidRPr="00C70DD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 как инвестиционно-привлекательной территории для ведения бизнеса и реализации инвестиционных проектов.</w:t>
            </w:r>
          </w:p>
        </w:tc>
      </w:tr>
      <w:tr w:rsidR="00344167" w:rsidRPr="00843ED1" w:rsidTr="00AA016C">
        <w:tc>
          <w:tcPr>
            <w:tcW w:w="3200" w:type="dxa"/>
          </w:tcPr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Сроки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spellEnd"/>
          </w:p>
        </w:tc>
        <w:tc>
          <w:tcPr>
            <w:tcW w:w="6996" w:type="dxa"/>
          </w:tcPr>
          <w:p w:rsidR="00344167" w:rsidRPr="00293168" w:rsidRDefault="003F251A" w:rsidP="00732352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293168">
              <w:rPr>
                <w:rFonts w:ascii="Times New Roman" w:hAnsi="Times New Roman" w:cs="Times New Roman"/>
                <w:sz w:val="27"/>
                <w:szCs w:val="27"/>
              </w:rPr>
              <w:t>2025-2029</w:t>
            </w:r>
            <w:r w:rsidR="00F15F7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344167" w:rsidRPr="00293168">
              <w:rPr>
                <w:rFonts w:ascii="Times New Roman" w:hAnsi="Times New Roman" w:cs="Times New Roman"/>
                <w:sz w:val="27"/>
                <w:szCs w:val="27"/>
              </w:rPr>
              <w:t>годы</w:t>
            </w:r>
            <w:proofErr w:type="spellEnd"/>
          </w:p>
        </w:tc>
      </w:tr>
      <w:tr w:rsidR="00344167" w:rsidRPr="009F2188" w:rsidTr="00AA016C">
        <w:tc>
          <w:tcPr>
            <w:tcW w:w="3200" w:type="dxa"/>
          </w:tcPr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Объемы и источники </w:t>
            </w:r>
          </w:p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финансирования </w:t>
            </w:r>
          </w:p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Программы</w:t>
            </w:r>
          </w:p>
        </w:tc>
        <w:tc>
          <w:tcPr>
            <w:tcW w:w="6996" w:type="dxa"/>
          </w:tcPr>
          <w:p w:rsidR="00344167" w:rsidRPr="00B72A07" w:rsidRDefault="0034416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Прогнозируемый объем финансового обеспечения муниципальной программ</w:t>
            </w:r>
            <w:r w:rsidR="009A47E7" w:rsidRP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ы в 2025-2029</w:t>
            </w:r>
            <w:r w:rsidRP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годах составит</w:t>
            </w:r>
            <w:proofErr w:type="gramStart"/>
            <w:r w:rsid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 </w:t>
            </w:r>
            <w:r w:rsidRP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</w:t>
            </w:r>
            <w:proofErr w:type="gramEnd"/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*&gt;</w:t>
            </w:r>
            <w:r w:rsid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млн. рублей, в том числе за счет средств:</w:t>
            </w:r>
          </w:p>
          <w:p w:rsidR="00344167" w:rsidRPr="00B72A07" w:rsidRDefault="0034416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72A0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а) бюджета Нижнекамского муниципального района – </w:t>
            </w:r>
          </w:p>
          <w:p w:rsidR="00344167" w:rsidRPr="005E7584" w:rsidRDefault="0034416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0,0 млн. рублей, из них по годам: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</w:t>
            </w:r>
            <w:r w:rsid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млн. рублей;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млн. рублей;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млн. рублей;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млн. рублей;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млн. рублей. </w:t>
            </w:r>
          </w:p>
          <w:p w:rsidR="00344167" w:rsidRPr="00120BF7" w:rsidRDefault="0034416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120BF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б)</w:t>
            </w:r>
            <w:r w:rsidR="00120BF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120BF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бюджетов Республики Татарс</w:t>
            </w:r>
            <w:r w:rsidR="00732352" w:rsidRPr="00120BF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тан, Российской Федерации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732352" w:rsidRPr="00120BF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млн</w:t>
            </w:r>
            <w:r w:rsidRPr="00120BF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рублей, из них по годам: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</w:t>
            </w:r>
            <w:r w:rsidR="00843ED1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–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рублей;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 рублей;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</w:t>
            </w:r>
            <w:r w:rsidR="00843ED1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–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рублей; 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 рублей;</w:t>
            </w:r>
          </w:p>
          <w:p w:rsidR="00344167" w:rsidRPr="005E7584" w:rsidRDefault="009A47E7" w:rsidP="00120BF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– </w:t>
            </w:r>
            <w:r w:rsidR="009F2188" w:rsidRPr="009F2188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&lt;*&gt;</w:t>
            </w:r>
            <w:r w:rsidR="00732352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млн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. </w:t>
            </w:r>
            <w:r w:rsidR="00B72A0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рублей</w:t>
            </w:r>
            <w:r w:rsidR="00344167" w:rsidRPr="005E758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  <w:p w:rsidR="00B80917" w:rsidRPr="005E7584" w:rsidRDefault="00B0726F" w:rsidP="00120BF7">
            <w:pPr>
              <w:jc w:val="both"/>
              <w:rPr>
                <w:lang w:val="ru-RU"/>
              </w:rPr>
            </w:pPr>
            <w:r w:rsidRPr="00B07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*</w:t>
            </w:r>
            <w:r w:rsidRPr="00B072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&gt; </w:t>
            </w:r>
            <w:r w:rsidR="00B80917" w:rsidRPr="005E75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</w:t>
            </w:r>
            <w:r w:rsidR="00ED272A" w:rsidRPr="005E75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</w:tc>
      </w:tr>
      <w:tr w:rsidR="00344167" w:rsidRPr="00843ED1" w:rsidTr="00AA016C">
        <w:tc>
          <w:tcPr>
            <w:tcW w:w="3200" w:type="dxa"/>
          </w:tcPr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Ожидаемые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конечные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результаты</w:t>
            </w:r>
            <w:proofErr w:type="spellEnd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3ED1"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proofErr w:type="spellStart"/>
            <w:r w:rsidRPr="00843ED1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  <w:proofErr w:type="spellEnd"/>
          </w:p>
        </w:tc>
        <w:tc>
          <w:tcPr>
            <w:tcW w:w="6996" w:type="dxa"/>
          </w:tcPr>
          <w:p w:rsidR="00732352" w:rsidRPr="00B16A43" w:rsidRDefault="00732352" w:rsidP="00B16A43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 xml:space="preserve">Реализация программы в полном объеме позволит достичь </w:t>
            </w: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>к концу 2029</w:t>
            </w:r>
            <w:r w:rsid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года увеличения:</w:t>
            </w:r>
          </w:p>
          <w:p w:rsidR="00F87FED" w:rsidRPr="00B16A43" w:rsidRDefault="00B16A43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1. </w:t>
            </w:r>
            <w:r w:rsidR="00F96C2E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Количество субъектом МСП:</w:t>
            </w:r>
          </w:p>
          <w:p w:rsidR="00F96C2E" w:rsidRPr="00BE1F60" w:rsidRDefault="00F96C2E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2025 г. – </w:t>
            </w:r>
            <w:r w:rsidR="00BE1F60"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7600</w:t>
            </w:r>
            <w:r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единиц;</w:t>
            </w:r>
          </w:p>
          <w:p w:rsidR="00F96C2E" w:rsidRPr="00BE1F60" w:rsidRDefault="00BE1F60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 г. – 7750</w:t>
            </w:r>
            <w:r w:rsidR="00F96C2E"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единиц;</w:t>
            </w:r>
          </w:p>
          <w:p w:rsidR="00F96C2E" w:rsidRPr="00BE1F60" w:rsidRDefault="00BE1F60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 г. – 7900</w:t>
            </w:r>
            <w:r w:rsidR="00F96C2E"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единиц;</w:t>
            </w:r>
          </w:p>
          <w:p w:rsidR="00F96C2E" w:rsidRPr="00BE1F60" w:rsidRDefault="00BE1F60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 г. – 8050</w:t>
            </w:r>
            <w:r w:rsidR="00F96C2E"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единиц;</w:t>
            </w:r>
          </w:p>
          <w:p w:rsidR="00F96C2E" w:rsidRPr="00B16A43" w:rsidRDefault="00BE1F60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 г. – 8200</w:t>
            </w:r>
            <w:r w:rsidR="00F96C2E" w:rsidRPr="00BE1F6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единиц.</w:t>
            </w:r>
          </w:p>
          <w:p w:rsidR="00F96C2E" w:rsidRPr="00B16A43" w:rsidRDefault="00B16A43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2. </w:t>
            </w:r>
            <w:r w:rsidR="00F96C2E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Доля малого и среднего бизнеса в валовом продукте:</w:t>
            </w:r>
          </w:p>
          <w:p w:rsidR="00F96C2E" w:rsidRPr="00B16A43" w:rsidRDefault="00F96C2E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 г. –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9,8</w:t>
            </w: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процентов;</w:t>
            </w:r>
          </w:p>
          <w:p w:rsidR="00F96C2E" w:rsidRPr="00995EB3" w:rsidRDefault="00995EB3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 г. – 10</w:t>
            </w:r>
            <w:r w:rsidR="00F96C2E"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процентов;</w:t>
            </w:r>
          </w:p>
          <w:p w:rsidR="00F96C2E" w:rsidRPr="00995EB3" w:rsidRDefault="00995EB3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 г. – 10,2</w:t>
            </w:r>
            <w:r w:rsidR="00F96C2E"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процентов;</w:t>
            </w:r>
          </w:p>
          <w:p w:rsidR="00F96C2E" w:rsidRPr="00995EB3" w:rsidRDefault="00F96C2E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 г.</w:t>
            </w:r>
            <w:r w:rsidR="00995EB3"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– 10,4</w:t>
            </w:r>
            <w:r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процентов;</w:t>
            </w:r>
          </w:p>
          <w:p w:rsidR="00F96C2E" w:rsidRPr="00B16A43" w:rsidRDefault="00995EB3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 г. – 10,6</w:t>
            </w:r>
            <w:r w:rsidR="00F96C2E" w:rsidRPr="00995EB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процентов.</w:t>
            </w:r>
          </w:p>
          <w:p w:rsidR="00344167" w:rsidRPr="004C75F4" w:rsidRDefault="00344167" w:rsidP="00B16A43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3. Доля зан</w:t>
            </w:r>
            <w:r w:rsidRPr="004C75F4">
              <w:rPr>
                <w:rFonts w:ascii="Times New Roman" w:hAnsi="Times New Roman" w:cs="Times New Roman"/>
                <w:spacing w:val="1"/>
                <w:sz w:val="27"/>
                <w:szCs w:val="27"/>
                <w:lang w:val="ru-RU"/>
              </w:rPr>
              <w:t>я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тых в мал</w:t>
            </w:r>
            <w:r w:rsidRPr="004C75F4">
              <w:rPr>
                <w:rFonts w:ascii="Times New Roman" w:hAnsi="Times New Roman" w:cs="Times New Roman"/>
                <w:spacing w:val="2"/>
                <w:sz w:val="27"/>
                <w:szCs w:val="27"/>
                <w:lang w:val="ru-RU"/>
              </w:rPr>
              <w:t>о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м </w:t>
            </w:r>
            <w:r w:rsidRPr="004C75F4">
              <w:rPr>
                <w:rFonts w:ascii="Times New Roman" w:hAnsi="Times New Roman" w:cs="Times New Roman"/>
                <w:w w:val="95"/>
                <w:sz w:val="27"/>
                <w:szCs w:val="27"/>
                <w:lang w:val="ru-RU"/>
              </w:rPr>
              <w:t xml:space="preserve">предпринимательстве 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в общей числен</w:t>
            </w:r>
            <w:r w:rsidRPr="004C75F4">
              <w:rPr>
                <w:rFonts w:ascii="Times New Roman" w:hAnsi="Times New Roman" w:cs="Times New Roman"/>
                <w:spacing w:val="1"/>
                <w:sz w:val="27"/>
                <w:szCs w:val="27"/>
                <w:lang w:val="ru-RU"/>
              </w:rPr>
              <w:t>н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ости зан</w:t>
            </w:r>
            <w:r w:rsidRPr="004C75F4">
              <w:rPr>
                <w:rFonts w:ascii="Times New Roman" w:hAnsi="Times New Roman" w:cs="Times New Roman"/>
                <w:spacing w:val="1"/>
                <w:sz w:val="27"/>
                <w:szCs w:val="27"/>
                <w:lang w:val="ru-RU"/>
              </w:rPr>
              <w:t>я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тых в </w:t>
            </w:r>
            <w:r w:rsidRPr="004C75F4">
              <w:rPr>
                <w:rFonts w:ascii="Times New Roman" w:hAnsi="Times New Roman" w:cs="Times New Roman"/>
                <w:spacing w:val="2"/>
                <w:sz w:val="27"/>
                <w:szCs w:val="27"/>
                <w:lang w:val="ru-RU"/>
              </w:rPr>
              <w:t>э</w:t>
            </w:r>
            <w:r w:rsidRPr="004C75F4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оном</w:t>
            </w:r>
            <w:r w:rsidRPr="004C75F4">
              <w:rPr>
                <w:rFonts w:ascii="Times New Roman" w:hAnsi="Times New Roman" w:cs="Times New Roman"/>
                <w:spacing w:val="2"/>
                <w:sz w:val="27"/>
                <w:szCs w:val="27"/>
                <w:lang w:val="ru-RU"/>
              </w:rPr>
              <w:t>и</w:t>
            </w:r>
            <w:r w:rsidRPr="004C75F4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к</w:t>
            </w:r>
            <w:r w:rsidRPr="004C75F4">
              <w:rPr>
                <w:rFonts w:ascii="Times New Roman" w:hAnsi="Times New Roman" w:cs="Times New Roman"/>
                <w:spacing w:val="2"/>
                <w:sz w:val="27"/>
                <w:szCs w:val="27"/>
                <w:lang w:val="ru-RU"/>
              </w:rPr>
              <w:t>е</w:t>
            </w: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:</w:t>
            </w:r>
          </w:p>
          <w:p w:rsidR="00344167" w:rsidRPr="004C75F4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–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33,5 процентов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;</w:t>
            </w:r>
          </w:p>
          <w:p w:rsidR="00344167" w:rsidRPr="004C75F4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–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34 процентов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;</w:t>
            </w:r>
          </w:p>
          <w:p w:rsidR="00344167" w:rsidRPr="004C75F4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–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34,5</w:t>
            </w:r>
            <w:r w:rsidR="00211551" w:rsidRPr="004C75F4">
              <w:rPr>
                <w:lang w:val="ru-RU"/>
              </w:rPr>
              <w:t xml:space="preserve"> 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процентов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;</w:t>
            </w:r>
          </w:p>
          <w:p w:rsidR="00344167" w:rsidRPr="004C75F4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–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35</w:t>
            </w:r>
            <w:r w:rsidR="00211551" w:rsidRPr="004C75F4">
              <w:rPr>
                <w:lang w:val="ru-RU"/>
              </w:rPr>
              <w:t xml:space="preserve"> 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процентов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;</w:t>
            </w:r>
          </w:p>
          <w:p w:rsidR="00344167" w:rsidRPr="00B16A4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</w:t>
            </w:r>
            <w:r w:rsidR="00843ED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35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,5</w:t>
            </w:r>
            <w:r w:rsidR="00211551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процентов</w:t>
            </w:r>
            <w:r w:rsidR="00344167" w:rsidRP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  <w:p w:rsidR="00344167" w:rsidRPr="00B16A43" w:rsidRDefault="00344167" w:rsidP="00B16A43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 Среднемесячная заработная плата одного работника на малых предприятиях (включая микропредприятия):</w:t>
            </w:r>
          </w:p>
          <w:p w:rsidR="00344167" w:rsidRPr="00B16A4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843ED1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– 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40 900,00</w:t>
            </w:r>
            <w:r w:rsidR="00A617CB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44167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рублей;</w:t>
            </w:r>
          </w:p>
          <w:p w:rsidR="00344167" w:rsidRPr="00DF6030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</w:t>
            </w:r>
            <w:r w:rsidR="00843ED1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42 500</w:t>
            </w:r>
            <w:r w:rsidR="00344167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,0 рублей;</w:t>
            </w:r>
          </w:p>
          <w:p w:rsidR="00344167" w:rsidRPr="00DF6030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</w:t>
            </w:r>
            <w:r w:rsidR="00843ED1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44 000</w:t>
            </w:r>
            <w:r w:rsidR="00344167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,0 рублей;</w:t>
            </w:r>
          </w:p>
          <w:p w:rsidR="00344167" w:rsidRPr="00DF6030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</w:t>
            </w:r>
            <w:r w:rsidR="00843ED1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46 500</w:t>
            </w:r>
            <w:r w:rsidR="00344167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,0 рублей;</w:t>
            </w:r>
          </w:p>
          <w:p w:rsidR="00344167" w:rsidRPr="00B16A4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</w:t>
            </w:r>
            <w:r w:rsidR="00843ED1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C75F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48 000</w:t>
            </w:r>
            <w:r w:rsidR="00344167" w:rsidRPr="00DF603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,0 рублей.</w:t>
            </w:r>
          </w:p>
          <w:p w:rsidR="00344167" w:rsidRPr="00B16A43" w:rsidRDefault="00344167" w:rsidP="00B16A43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5. Оборот продукции (услуг) малых и </w:t>
            </w:r>
            <w:r w:rsidR="00A617CB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средних предприятий и ИП (млрд</w:t>
            </w: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843ED1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руб.)</w:t>
            </w:r>
            <w:r w:rsidR="00ED272A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:</w:t>
            </w:r>
          </w:p>
          <w:p w:rsidR="00344167" w:rsidRPr="00B16A4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843ED1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0C79F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– </w:t>
            </w:r>
            <w:r w:rsid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98,80</w:t>
            </w:r>
            <w:r w:rsidR="00344167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рублей;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98,90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рублей;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99,00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рублей;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99,10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рублей;</w:t>
            </w:r>
          </w:p>
          <w:p w:rsidR="00344167" w:rsidRPr="00B16A4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99,15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рублей.</w:t>
            </w:r>
          </w:p>
          <w:p w:rsidR="00344167" w:rsidRPr="00B16A43" w:rsidRDefault="00344167" w:rsidP="00B16A43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6. Численность занятых на малых и средних </w:t>
            </w:r>
            <w:r w:rsid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редприятиях, с учетом индивидуальных предпринимателей (в том числе, легализация самозанятых граждан)</w:t>
            </w:r>
            <w:r w:rsidR="00ED272A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: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2025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0C79F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г. –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39 700 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человек;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2026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39 800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человек;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2027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39 900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человек;</w:t>
            </w:r>
          </w:p>
          <w:p w:rsidR="00344167" w:rsidRPr="0087262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2028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 – 40 000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человек;</w:t>
            </w:r>
          </w:p>
          <w:p w:rsidR="00344167" w:rsidRPr="00B16A43" w:rsidRDefault="006C4AAB" w:rsidP="00B72A07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2029</w:t>
            </w:r>
            <w:r w:rsidR="00843ED1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872623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г.- 40 200</w:t>
            </w:r>
            <w:r w:rsidR="00344167" w:rsidRPr="0087262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человек.</w:t>
            </w:r>
          </w:p>
          <w:p w:rsidR="00344167" w:rsidRPr="00B16A43" w:rsidRDefault="00344167" w:rsidP="00B16A43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7. Доля закупок заказчиков, участниками которых являются только субъекты МСП (%)</w:t>
            </w:r>
            <w:r w:rsidR="00ED272A"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:</w:t>
            </w:r>
          </w:p>
          <w:p w:rsidR="00344167" w:rsidRPr="00B72A07" w:rsidRDefault="006C4AAB" w:rsidP="00B72A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2A07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843ED1" w:rsidRPr="00B72A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4167" w:rsidRPr="00B72A0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A26C9D" w:rsidRPr="00B72A07">
              <w:rPr>
                <w:rFonts w:ascii="Times New Roman" w:hAnsi="Times New Roman" w:cs="Times New Roman"/>
                <w:sz w:val="27"/>
                <w:szCs w:val="27"/>
              </w:rPr>
              <w:t>. – 47</w:t>
            </w:r>
            <w:r w:rsidR="00344167" w:rsidRPr="00B72A07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344167" w:rsidRPr="00B72A07" w:rsidRDefault="006C4AAB" w:rsidP="00B72A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2A07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  <w:r w:rsidR="00843ED1" w:rsidRPr="00B72A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26C9D" w:rsidRPr="00B72A07">
              <w:rPr>
                <w:rFonts w:ascii="Times New Roman" w:hAnsi="Times New Roman" w:cs="Times New Roman"/>
                <w:sz w:val="27"/>
                <w:szCs w:val="27"/>
              </w:rPr>
              <w:t>г. – 49</w:t>
            </w:r>
            <w:r w:rsidR="00344167" w:rsidRPr="00B72A07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344167" w:rsidRPr="00B72A07" w:rsidRDefault="006C4AAB" w:rsidP="00B72A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2A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2027</w:t>
            </w:r>
            <w:r w:rsidR="00843ED1" w:rsidRPr="00B72A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26C9D" w:rsidRPr="00B72A07">
              <w:rPr>
                <w:rFonts w:ascii="Times New Roman" w:hAnsi="Times New Roman" w:cs="Times New Roman"/>
                <w:sz w:val="27"/>
                <w:szCs w:val="27"/>
              </w:rPr>
              <w:t>г. – 51</w:t>
            </w:r>
            <w:r w:rsidR="00344167" w:rsidRPr="00B72A07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344167" w:rsidRPr="00B72A07" w:rsidRDefault="006C4AAB" w:rsidP="00B72A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72A07">
              <w:rPr>
                <w:rFonts w:ascii="Times New Roman" w:hAnsi="Times New Roman" w:cs="Times New Roman"/>
                <w:sz w:val="27"/>
                <w:szCs w:val="27"/>
              </w:rPr>
              <w:t>2028</w:t>
            </w:r>
            <w:r w:rsidR="00843ED1" w:rsidRPr="00B72A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5946">
              <w:rPr>
                <w:rFonts w:ascii="Times New Roman" w:hAnsi="Times New Roman" w:cs="Times New Roman"/>
                <w:sz w:val="27"/>
                <w:szCs w:val="27"/>
              </w:rPr>
              <w:t>г. – 53</w:t>
            </w:r>
            <w:r w:rsidR="00344167" w:rsidRPr="00B72A07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344167" w:rsidRPr="00843ED1" w:rsidRDefault="006C4AAB" w:rsidP="00384804">
            <w:r w:rsidRPr="00B72A07">
              <w:rPr>
                <w:rFonts w:ascii="Times New Roman" w:hAnsi="Times New Roman" w:cs="Times New Roman"/>
                <w:sz w:val="27"/>
                <w:szCs w:val="27"/>
              </w:rPr>
              <w:t>2029</w:t>
            </w:r>
            <w:r w:rsidR="00843ED1" w:rsidRPr="00B72A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26C9D" w:rsidRPr="00B72A07">
              <w:rPr>
                <w:rFonts w:ascii="Times New Roman" w:hAnsi="Times New Roman" w:cs="Times New Roman"/>
                <w:sz w:val="27"/>
                <w:szCs w:val="27"/>
              </w:rPr>
              <w:t>г. – 55</w:t>
            </w:r>
            <w:r w:rsidR="00344167" w:rsidRPr="00B72A07">
              <w:rPr>
                <w:rFonts w:ascii="Times New Roman" w:hAnsi="Times New Roman" w:cs="Times New Roman"/>
                <w:sz w:val="27"/>
                <w:szCs w:val="27"/>
              </w:rPr>
              <w:t>%.</w:t>
            </w:r>
          </w:p>
        </w:tc>
      </w:tr>
      <w:tr w:rsidR="00344167" w:rsidRPr="001312A8" w:rsidTr="00AA016C">
        <w:tc>
          <w:tcPr>
            <w:tcW w:w="3200" w:type="dxa"/>
          </w:tcPr>
          <w:p w:rsidR="00344167" w:rsidRPr="00843ED1" w:rsidRDefault="00344167" w:rsidP="00843ED1">
            <w:pPr>
              <w:suppressAutoHyphens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lastRenderedPageBreak/>
              <w:t xml:space="preserve">Система организации контроля за выполнением </w:t>
            </w:r>
            <w:r w:rsidR="00843ED1"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r w:rsidRPr="00843ED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рограммы</w:t>
            </w:r>
          </w:p>
        </w:tc>
        <w:tc>
          <w:tcPr>
            <w:tcW w:w="6996" w:type="dxa"/>
          </w:tcPr>
          <w:p w:rsidR="001312A8" w:rsidRPr="005E7584" w:rsidRDefault="001312A8" w:rsidP="00C70DD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ar-SA"/>
              </w:rPr>
            </w:pPr>
            <w:r w:rsidRPr="005E7584">
              <w:rPr>
                <w:rFonts w:ascii="Times New Roman" w:hAnsi="Times New Roman" w:cs="Times New Roman"/>
                <w:sz w:val="27"/>
                <w:szCs w:val="27"/>
                <w:lang w:val="ru-RU" w:eastAsia="ar-SA"/>
              </w:rPr>
              <w:t xml:space="preserve">Контроль за ходом реализации Программы осуществляет Первый заместитель руководителя Исполнительного комитета Нижнекамского муниципального района по экономике, инвестициям и цифровому развитию. </w:t>
            </w:r>
          </w:p>
          <w:p w:rsidR="00344167" w:rsidRPr="00B85AF0" w:rsidRDefault="00344167" w:rsidP="00C70DD2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B16A4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Отчет об исполнении Программы представляется для утверждения Руководителю </w:t>
            </w:r>
            <w:r w:rsidRPr="00B85AF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Исполнительного комитета Нижнекамского муниципального района</w:t>
            </w:r>
            <w:r w:rsidR="00B85AF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</w:tr>
    </w:tbl>
    <w:p w:rsidR="00F96C2E" w:rsidRDefault="00F96C2E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4167" w:rsidRPr="00843ED1" w:rsidRDefault="00344167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43ED1">
        <w:rPr>
          <w:rFonts w:ascii="Times New Roman" w:hAnsi="Times New Roman" w:cs="Times New Roman"/>
          <w:sz w:val="27"/>
          <w:szCs w:val="27"/>
        </w:rPr>
        <w:t>РАЗДЕЛ 1. АНАЛИЗ ПРЕДПРИНИМАТЕЛЬСКОГО И ИНВЕСТИЦИОННОГО КЛИМАТА В НИЖНЕКАМСКОМ МУНИЦИПАЛЬНОМ РАЙОНЕ</w:t>
      </w:r>
    </w:p>
    <w:p w:rsidR="00B2035C" w:rsidRDefault="00B2035C" w:rsidP="00B16A4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Поддержка и создание комфортных условий для развития малого и среднего предпринимательства – одна из приоритетных задач, стоящих перед органами местного самоуправления. </w:t>
      </w:r>
      <w:r w:rsidR="0095413A">
        <w:rPr>
          <w:rFonts w:ascii="Times New Roman" w:hAnsi="Times New Roman" w:cs="Times New Roman"/>
          <w:sz w:val="27"/>
          <w:szCs w:val="27"/>
        </w:rPr>
        <w:t>Малый и средний бизнес относится к числу основных секторов экономики, во многом определяющие темпы экономического роста, состояние занятости населения, структуру и качество валового территориального продукта.</w:t>
      </w:r>
      <w:r w:rsidR="00344167" w:rsidRPr="00843ED1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B2035C" w:rsidRDefault="0095413A" w:rsidP="00B16A43">
      <w:pPr>
        <w:pStyle w:val="a6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Нижнекамском муниципальном районе РТ сегодня осуществляют свою деятельность свыше </w:t>
      </w:r>
      <w:r w:rsidR="00271639" w:rsidRPr="00271639">
        <w:rPr>
          <w:rFonts w:ascii="Times New Roman" w:eastAsia="Times New Roman" w:hAnsi="Times New Roman" w:cs="Times New Roman"/>
          <w:sz w:val="27"/>
          <w:szCs w:val="27"/>
        </w:rPr>
        <w:t xml:space="preserve">7465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субъектов малого и среднего бизнеса, из них </w:t>
      </w:r>
      <w:r w:rsidR="00271639" w:rsidRPr="00271639">
        <w:rPr>
          <w:rFonts w:ascii="Times New Roman" w:eastAsia="Times New Roman" w:hAnsi="Times New Roman" w:cs="Times New Roman"/>
          <w:sz w:val="27"/>
          <w:szCs w:val="27"/>
        </w:rPr>
        <w:t>7447</w:t>
      </w:r>
      <w:r w:rsidR="00A746E4">
        <w:rPr>
          <w:rFonts w:ascii="Times New Roman" w:eastAsia="Times New Roman" w:hAnsi="Times New Roman" w:cs="Times New Roman"/>
          <w:sz w:val="27"/>
          <w:szCs w:val="27"/>
        </w:rPr>
        <w:t xml:space="preserve"> – малые и микропредприятия, </w:t>
      </w:r>
      <w:r w:rsidR="00271639" w:rsidRPr="00271639">
        <w:rPr>
          <w:rFonts w:ascii="Times New Roman" w:eastAsia="Times New Roman" w:hAnsi="Times New Roman" w:cs="Times New Roman"/>
          <w:sz w:val="27"/>
          <w:szCs w:val="27"/>
        </w:rPr>
        <w:t>5573</w:t>
      </w:r>
      <w:r w:rsidR="00A746E4">
        <w:rPr>
          <w:rFonts w:ascii="Times New Roman" w:eastAsia="Times New Roman" w:hAnsi="Times New Roman" w:cs="Times New Roman"/>
          <w:sz w:val="27"/>
          <w:szCs w:val="27"/>
        </w:rPr>
        <w:t xml:space="preserve"> – индивидуальные предприниматели, </w:t>
      </w:r>
      <w:r w:rsidR="00B85AF0">
        <w:rPr>
          <w:rFonts w:ascii="Times New Roman" w:eastAsia="Times New Roman" w:hAnsi="Times New Roman" w:cs="Times New Roman"/>
          <w:sz w:val="27"/>
          <w:szCs w:val="27"/>
        </w:rPr>
        <w:t>18 единиц</w:t>
      </w:r>
      <w:r w:rsidR="00A746E4">
        <w:rPr>
          <w:rFonts w:ascii="Times New Roman" w:eastAsia="Times New Roman" w:hAnsi="Times New Roman" w:cs="Times New Roman"/>
          <w:sz w:val="27"/>
          <w:szCs w:val="27"/>
        </w:rPr>
        <w:t xml:space="preserve"> – средние предприятия.</w:t>
      </w:r>
    </w:p>
    <w:p w:rsidR="006A2FFD" w:rsidRDefault="00960D7D" w:rsidP="00960D7D">
      <w:pPr>
        <w:pStyle w:val="a6"/>
        <w:suppressAutoHyphens/>
        <w:spacing w:line="360" w:lineRule="auto"/>
        <w:ind w:firstLine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5715</wp:posOffset>
            </wp:positionV>
            <wp:extent cx="3569970" cy="1494155"/>
            <wp:effectExtent l="0" t="0" r="11430" b="1079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A43" w:rsidRDefault="00960D7D" w:rsidP="00B16A43">
      <w:pPr>
        <w:pStyle w:val="a6"/>
        <w:suppressAutoHyphens/>
        <w:spacing w:line="360" w:lineRule="auto"/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textWrapping" w:clear="all"/>
      </w:r>
    </w:p>
    <w:p w:rsidR="006A2FFD" w:rsidRDefault="007842CC" w:rsidP="00B16A43">
      <w:pPr>
        <w:pStyle w:val="a6"/>
        <w:suppressAutoHyphens/>
        <w:spacing w:line="480" w:lineRule="auto"/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960D7D">
        <w:rPr>
          <w:rFonts w:ascii="Times New Roman" w:hAnsi="Times New Roman" w:cs="Times New Roman"/>
          <w:sz w:val="27"/>
          <w:szCs w:val="27"/>
        </w:rPr>
        <w:t>ис.1.1.1 Общее количество субъектов малого и с</w:t>
      </w:r>
      <w:r w:rsidR="00B85AF0">
        <w:rPr>
          <w:rFonts w:ascii="Times New Roman" w:hAnsi="Times New Roman" w:cs="Times New Roman"/>
          <w:sz w:val="27"/>
          <w:szCs w:val="27"/>
        </w:rPr>
        <w:t>реднего предпринимательства, ед.</w:t>
      </w:r>
    </w:p>
    <w:p w:rsidR="00960D7D" w:rsidRDefault="00960D7D" w:rsidP="00493EDC">
      <w:pPr>
        <w:pStyle w:val="a6"/>
        <w:suppressAutoHyphens/>
        <w:spacing w:line="36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FC1BBA" w:rsidRDefault="00FC1BBA" w:rsidP="00FC1BB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Малый и средний бизнес в Нижнекамском муниципальном районе играет значительную роль в экономике района, составляя 9,6% валового территориального </w:t>
      </w:r>
      <w:r w:rsidRPr="005E7584">
        <w:rPr>
          <w:rFonts w:ascii="Times New Roman" w:hAnsi="Times New Roman" w:cs="Times New Roman"/>
          <w:sz w:val="27"/>
          <w:szCs w:val="27"/>
        </w:rPr>
        <w:t>продукта,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75F4" w:rsidRPr="004C75F4">
        <w:rPr>
          <w:rFonts w:ascii="Times New Roman" w:hAnsi="Times New Roman" w:cs="Times New Roman"/>
          <w:sz w:val="27"/>
          <w:szCs w:val="27"/>
        </w:rPr>
        <w:t>33,3</w:t>
      </w:r>
      <w:r w:rsidR="00240274" w:rsidRPr="004C75F4">
        <w:rPr>
          <w:rFonts w:ascii="Times New Roman" w:hAnsi="Times New Roman" w:cs="Times New Roman"/>
          <w:sz w:val="27"/>
          <w:szCs w:val="27"/>
        </w:rPr>
        <w:t>%</w:t>
      </w:r>
      <w:r w:rsidR="00240274">
        <w:rPr>
          <w:rFonts w:ascii="Times New Roman" w:hAnsi="Times New Roman" w:cs="Times New Roman"/>
          <w:sz w:val="27"/>
          <w:szCs w:val="27"/>
        </w:rPr>
        <w:t xml:space="preserve"> рабо</w:t>
      </w:r>
      <w:r w:rsidR="00226C07">
        <w:rPr>
          <w:rFonts w:ascii="Times New Roman" w:hAnsi="Times New Roman" w:cs="Times New Roman"/>
          <w:sz w:val="27"/>
          <w:szCs w:val="27"/>
        </w:rPr>
        <w:t>тающего населения.</w:t>
      </w:r>
    </w:p>
    <w:p w:rsidR="006A2FFD" w:rsidRDefault="003C4036" w:rsidP="003C4036">
      <w:pPr>
        <w:pStyle w:val="a6"/>
        <w:suppressAutoHyphens/>
        <w:spacing w:line="360" w:lineRule="auto"/>
        <w:ind w:firstLine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641697" cy="1772285"/>
            <wp:effectExtent l="0" t="0" r="16510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6A43" w:rsidRDefault="00B16A43" w:rsidP="00B16A43">
      <w:pPr>
        <w:pStyle w:val="a6"/>
        <w:suppressAutoHyphens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6A2FFD" w:rsidRPr="0015001D" w:rsidRDefault="003C4036" w:rsidP="00493EDC">
      <w:pPr>
        <w:pStyle w:val="a6"/>
        <w:suppressAutoHyphens/>
        <w:spacing w:line="36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Рис.1.1.2. Количество зарегистрированных индивидуальных предпринимателей, ед.</w:t>
      </w:r>
    </w:p>
    <w:p w:rsidR="00FC1BBA" w:rsidRDefault="00FC1BBA" w:rsidP="00FC1BBA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6A2FFD" w:rsidRPr="0015001D" w:rsidRDefault="003C4036" w:rsidP="00FC1BBA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15001D">
        <w:rPr>
          <w:rFonts w:ascii="Times New Roman" w:hAnsi="Times New Roman" w:cs="Times New Roman"/>
          <w:sz w:val="27"/>
          <w:szCs w:val="27"/>
          <w:lang w:val="ru-RU"/>
        </w:rPr>
        <w:t xml:space="preserve">За 2024 год на </w:t>
      </w:r>
      <w:r w:rsidR="00AD178D" w:rsidRPr="0015001D">
        <w:rPr>
          <w:rFonts w:ascii="Times New Roman" w:hAnsi="Times New Roman" w:cs="Times New Roman"/>
          <w:sz w:val="27"/>
          <w:szCs w:val="27"/>
          <w:lang w:val="ru-RU"/>
        </w:rPr>
        <w:t>2,97</w:t>
      </w:r>
      <w:r w:rsidRPr="0015001D">
        <w:rPr>
          <w:rFonts w:ascii="Times New Roman" w:hAnsi="Times New Roman" w:cs="Times New Roman"/>
          <w:sz w:val="27"/>
          <w:szCs w:val="27"/>
          <w:lang w:val="ru-RU"/>
        </w:rPr>
        <w:t>% увеличилось количество зарегистрированных индивидуальных предпринимателей в сравнении с прошлогодним аналогичным периодом.</w:t>
      </w:r>
    </w:p>
    <w:p w:rsidR="0015001D" w:rsidRDefault="0015001D" w:rsidP="003C4036">
      <w:pPr>
        <w:widowControl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4A28" w:rsidRDefault="00AC4A28" w:rsidP="00DD75A6">
      <w:pPr>
        <w:pStyle w:val="a6"/>
        <w:suppressAutoHyphens/>
        <w:spacing w:line="360" w:lineRule="auto"/>
        <w:ind w:firstLine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351905" cy="3260035"/>
            <wp:effectExtent l="0" t="0" r="1079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4A28" w:rsidRDefault="00AC4A28" w:rsidP="00DD75A6">
      <w:pPr>
        <w:pStyle w:val="a6"/>
        <w:suppressAutoHyphens/>
        <w:spacing w:line="360" w:lineRule="auto"/>
        <w:ind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A516F" w:rsidRDefault="00AD178D" w:rsidP="00DD75A6">
      <w:pPr>
        <w:pStyle w:val="a6"/>
        <w:suppressAutoHyphens/>
        <w:spacing w:line="360" w:lineRule="auto"/>
        <w:ind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Рис. 1.1.3</w:t>
      </w:r>
      <w:r w:rsidR="002965A1" w:rsidRPr="0015001D">
        <w:rPr>
          <w:rFonts w:ascii="Times New Roman" w:hAnsi="Times New Roman" w:cs="Times New Roman"/>
          <w:sz w:val="27"/>
          <w:szCs w:val="27"/>
        </w:rPr>
        <w:t xml:space="preserve"> Распределение малых и средних предприятий по видам деятельности, %</w:t>
      </w:r>
    </w:p>
    <w:p w:rsidR="00C4579E" w:rsidRDefault="00C4579E" w:rsidP="00C3578E">
      <w:pPr>
        <w:widowControl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5B489E" w:rsidRPr="0015001D" w:rsidRDefault="00AD178D" w:rsidP="00C4579E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15001D">
        <w:rPr>
          <w:rFonts w:ascii="Times New Roman" w:hAnsi="Times New Roman" w:cs="Times New Roman"/>
          <w:sz w:val="27"/>
          <w:szCs w:val="27"/>
          <w:lang w:val="ru-RU"/>
        </w:rPr>
        <w:t xml:space="preserve">В соответствии с приведенными данными наибольшее количество субъектов малого бизнеса сосредоточено в сфере оптовой и розничной торговли, </w:t>
      </w:r>
      <w:r w:rsidR="00C46036">
        <w:rPr>
          <w:rFonts w:ascii="Times New Roman" w:hAnsi="Times New Roman" w:cs="Times New Roman"/>
          <w:sz w:val="27"/>
          <w:szCs w:val="27"/>
          <w:lang w:val="ru-RU"/>
        </w:rPr>
        <w:t>деятельности</w:t>
      </w:r>
      <w:r w:rsidR="005B489E" w:rsidRPr="0015001D">
        <w:rPr>
          <w:rFonts w:ascii="Times New Roman" w:hAnsi="Times New Roman" w:cs="Times New Roman"/>
          <w:sz w:val="27"/>
          <w:szCs w:val="27"/>
          <w:lang w:val="ru-RU"/>
        </w:rPr>
        <w:t xml:space="preserve"> сухопутного и трубопроводного транспорта, </w:t>
      </w:r>
      <w:r w:rsidRPr="0015001D">
        <w:rPr>
          <w:rFonts w:ascii="Times New Roman" w:hAnsi="Times New Roman" w:cs="Times New Roman"/>
          <w:sz w:val="27"/>
          <w:szCs w:val="27"/>
          <w:lang w:val="ru-RU"/>
        </w:rPr>
        <w:t>в сфере операций с недвижимым имуществом, аренды и предоставления услуг, строительс</w:t>
      </w:r>
      <w:r w:rsidR="005B489E" w:rsidRPr="0015001D">
        <w:rPr>
          <w:rFonts w:ascii="Times New Roman" w:hAnsi="Times New Roman" w:cs="Times New Roman"/>
          <w:sz w:val="27"/>
          <w:szCs w:val="27"/>
          <w:lang w:val="ru-RU"/>
        </w:rPr>
        <w:t xml:space="preserve">тве, сферах по предоставлению </w:t>
      </w:r>
      <w:r w:rsidR="005B489E" w:rsidRPr="0015001D">
        <w:rPr>
          <w:rFonts w:ascii="Times New Roman" w:hAnsi="Times New Roman" w:cs="Times New Roman"/>
          <w:sz w:val="27"/>
          <w:szCs w:val="27"/>
          <w:lang w:val="ru-RU"/>
        </w:rPr>
        <w:lastRenderedPageBreak/>
        <w:t>продук</w:t>
      </w:r>
      <w:r w:rsidR="00F60BD3">
        <w:rPr>
          <w:rFonts w:ascii="Times New Roman" w:hAnsi="Times New Roman" w:cs="Times New Roman"/>
          <w:sz w:val="27"/>
          <w:szCs w:val="27"/>
          <w:lang w:val="ru-RU"/>
        </w:rPr>
        <w:t>тов питания и напитков, торговли оптовой и розничной</w:t>
      </w:r>
      <w:r w:rsidR="005B489E" w:rsidRPr="0015001D">
        <w:rPr>
          <w:rFonts w:ascii="Times New Roman" w:hAnsi="Times New Roman" w:cs="Times New Roman"/>
          <w:sz w:val="27"/>
          <w:szCs w:val="27"/>
          <w:lang w:val="ru-RU"/>
        </w:rPr>
        <w:t xml:space="preserve"> автотранспортными средствами и мотоциклами и их ремонт.</w:t>
      </w:r>
    </w:p>
    <w:p w:rsidR="00AD178D" w:rsidRPr="0015001D" w:rsidRDefault="00AD178D" w:rsidP="00C4579E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Оценочно численность занятых </w:t>
      </w:r>
      <w:r w:rsidR="00AF3FC6" w:rsidRPr="0015001D">
        <w:rPr>
          <w:rFonts w:ascii="Times New Roman" w:hAnsi="Times New Roman" w:cs="Times New Roman"/>
          <w:sz w:val="27"/>
          <w:szCs w:val="27"/>
        </w:rPr>
        <w:t>в МСП в районе (с учетом индивидуальных предпринимателей и экономически активных самозанятых) за 2024 год</w:t>
      </w:r>
      <w:r w:rsidR="00794DAC" w:rsidRPr="0015001D">
        <w:rPr>
          <w:rFonts w:ascii="Times New Roman" w:hAnsi="Times New Roman" w:cs="Times New Roman"/>
          <w:sz w:val="27"/>
          <w:szCs w:val="27"/>
        </w:rPr>
        <w:t xml:space="preserve"> составила 39599 </w:t>
      </w:r>
      <w:r w:rsidRPr="0015001D">
        <w:rPr>
          <w:rFonts w:ascii="Times New Roman" w:hAnsi="Times New Roman" w:cs="Times New Roman"/>
          <w:sz w:val="27"/>
          <w:szCs w:val="27"/>
        </w:rPr>
        <w:t>чел</w:t>
      </w:r>
      <w:r w:rsidR="00794DAC" w:rsidRPr="0015001D">
        <w:rPr>
          <w:rFonts w:ascii="Times New Roman" w:hAnsi="Times New Roman" w:cs="Times New Roman"/>
          <w:sz w:val="27"/>
          <w:szCs w:val="27"/>
        </w:rPr>
        <w:t>овек, за аналогичный период 2023 года –</w:t>
      </w:r>
      <w:r w:rsidR="001B403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794DAC" w:rsidRPr="0015001D">
        <w:rPr>
          <w:rFonts w:ascii="Times New Roman" w:hAnsi="Times New Roman" w:cs="Times New Roman"/>
          <w:sz w:val="27"/>
          <w:szCs w:val="27"/>
        </w:rPr>
        <w:t>34225</w:t>
      </w:r>
      <w:r w:rsidRPr="0015001D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06547A" w:rsidRPr="0015001D" w:rsidRDefault="00344167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Новые созданные производства дают дополнительную добавленную стоимость, стабильные рабочие места и новые отрасли экономики на территории.</w:t>
      </w:r>
    </w:p>
    <w:p w:rsidR="00620511" w:rsidRPr="0015001D" w:rsidRDefault="00294BEC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Среднемесячная заработная плата работников </w:t>
      </w:r>
      <w:r w:rsidR="00620511" w:rsidRPr="0015001D">
        <w:rPr>
          <w:rFonts w:ascii="Times New Roman" w:hAnsi="Times New Roman" w:cs="Times New Roman"/>
          <w:sz w:val="27"/>
          <w:szCs w:val="27"/>
        </w:rPr>
        <w:t>малых и микропредпри</w:t>
      </w:r>
      <w:r w:rsidR="00211551">
        <w:rPr>
          <w:rFonts w:ascii="Times New Roman" w:hAnsi="Times New Roman" w:cs="Times New Roman"/>
          <w:sz w:val="27"/>
          <w:szCs w:val="27"/>
        </w:rPr>
        <w:t>ятий за 2024 год выросла на 2480,80</w:t>
      </w:r>
      <w:r w:rsidR="00620511" w:rsidRPr="0015001D"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226C07">
        <w:rPr>
          <w:rFonts w:ascii="Times New Roman" w:hAnsi="Times New Roman" w:cs="Times New Roman"/>
          <w:sz w:val="27"/>
          <w:szCs w:val="27"/>
        </w:rPr>
        <w:t>и составила 37</w:t>
      </w:r>
      <w:r w:rsidR="002E597A">
        <w:rPr>
          <w:rFonts w:ascii="Times New Roman" w:hAnsi="Times New Roman" w:cs="Times New Roman"/>
          <w:sz w:val="27"/>
          <w:szCs w:val="27"/>
        </w:rPr>
        <w:t xml:space="preserve"> </w:t>
      </w:r>
      <w:r w:rsidR="00226C07">
        <w:rPr>
          <w:rFonts w:ascii="Times New Roman" w:hAnsi="Times New Roman" w:cs="Times New Roman"/>
          <w:sz w:val="27"/>
          <w:szCs w:val="27"/>
        </w:rPr>
        <w:t xml:space="preserve">413,6 </w:t>
      </w:r>
      <w:r w:rsidR="00297322" w:rsidRPr="0015001D">
        <w:rPr>
          <w:rFonts w:ascii="Times New Roman" w:hAnsi="Times New Roman" w:cs="Times New Roman"/>
          <w:sz w:val="27"/>
          <w:szCs w:val="27"/>
        </w:rPr>
        <w:t>рублей,</w:t>
      </w:r>
      <w:r w:rsidR="0062051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211551">
        <w:rPr>
          <w:rFonts w:ascii="Times New Roman" w:hAnsi="Times New Roman" w:cs="Times New Roman"/>
          <w:sz w:val="27"/>
          <w:szCs w:val="27"/>
        </w:rPr>
        <w:t>за 2023 год составила 34 932,80</w:t>
      </w:r>
      <w:r w:rsidR="00226C07">
        <w:rPr>
          <w:rFonts w:ascii="Times New Roman" w:hAnsi="Times New Roman" w:cs="Times New Roman"/>
          <w:sz w:val="27"/>
          <w:szCs w:val="27"/>
        </w:rPr>
        <w:t xml:space="preserve"> </w:t>
      </w:r>
      <w:r w:rsidR="00297322" w:rsidRPr="0015001D">
        <w:rPr>
          <w:rFonts w:ascii="Times New Roman" w:hAnsi="Times New Roman" w:cs="Times New Roman"/>
          <w:sz w:val="27"/>
          <w:szCs w:val="27"/>
        </w:rPr>
        <w:t>рублей.</w:t>
      </w:r>
    </w:p>
    <w:p w:rsidR="00297322" w:rsidRPr="0015001D" w:rsidRDefault="00297322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Оборот малых и микропредприятий за 2024 год составил 98</w:t>
      </w:r>
      <w:r w:rsidR="004B12B2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773</w:t>
      </w:r>
      <w:r w:rsidR="004B12B2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781,19 тыс. рублей, за 2023 год составил 86</w:t>
      </w:r>
      <w:r w:rsidR="004B12B2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567</w:t>
      </w:r>
      <w:r w:rsidR="004B12B2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731,1</w:t>
      </w:r>
      <w:r w:rsidR="002E597A">
        <w:rPr>
          <w:rFonts w:ascii="Times New Roman" w:hAnsi="Times New Roman" w:cs="Times New Roman"/>
          <w:sz w:val="27"/>
          <w:szCs w:val="27"/>
        </w:rPr>
        <w:t>0</w:t>
      </w:r>
      <w:r w:rsidRPr="0015001D">
        <w:rPr>
          <w:rFonts w:ascii="Times New Roman" w:hAnsi="Times New Roman" w:cs="Times New Roman"/>
          <w:sz w:val="27"/>
          <w:szCs w:val="27"/>
        </w:rPr>
        <w:t xml:space="preserve"> тыс. рублей.</w:t>
      </w:r>
      <w:r w:rsidR="002E597A">
        <w:rPr>
          <w:rFonts w:ascii="Times New Roman" w:hAnsi="Times New Roman" w:cs="Times New Roman"/>
          <w:sz w:val="27"/>
          <w:szCs w:val="27"/>
        </w:rPr>
        <w:t xml:space="preserve"> Оборот малых и микропредприятий увеличился на 12 206 050,00 тыс. рублей.</w:t>
      </w:r>
    </w:p>
    <w:p w:rsidR="005D362D" w:rsidRPr="0015001D" w:rsidRDefault="005D362D" w:rsidP="004D174D">
      <w:pPr>
        <w:widowControl/>
        <w:spacing w:after="3" w:line="359" w:lineRule="auto"/>
        <w:ind w:left="4" w:right="81" w:firstLine="7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Финансовая поддержка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r w:rsidR="004D174D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 территории Нижнекамского муниципального района р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еализуются федеральные и республиканские программы поддержки малого и среднего бизнеса (совместная программа Минэкономразвития России, Банка России и Корпорации МСП – Программа стимулирования кредитования субъектов малого и среднего предпринимательства</w:t>
      </w:r>
      <w:r w:rsidR="000D3955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</w:t>
      </w:r>
      <w:r w:rsidR="00274B53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274B53" w:rsidRPr="0015001D">
        <w:rPr>
          <w:rFonts w:ascii="Times New Roman" w:hAnsi="Times New Roman" w:cs="Times New Roman"/>
          <w:color w:val="2C2A29"/>
          <w:sz w:val="27"/>
          <w:szCs w:val="27"/>
          <w:shd w:val="clear" w:color="auto" w:fill="F8F8F8"/>
          <w:lang w:val="ru-RU"/>
        </w:rPr>
        <w:t>некомм</w:t>
      </w:r>
      <w:r w:rsidR="000D3955" w:rsidRPr="0015001D">
        <w:rPr>
          <w:rFonts w:ascii="Times New Roman" w:hAnsi="Times New Roman" w:cs="Times New Roman"/>
          <w:color w:val="2C2A29"/>
          <w:sz w:val="27"/>
          <w:szCs w:val="27"/>
          <w:shd w:val="clear" w:color="auto" w:fill="F8F8F8"/>
          <w:lang w:val="ru-RU"/>
        </w:rPr>
        <w:t xml:space="preserve">ерческой </w:t>
      </w:r>
      <w:proofErr w:type="spellStart"/>
      <w:r w:rsidR="000D3955" w:rsidRPr="0015001D">
        <w:rPr>
          <w:rFonts w:ascii="Times New Roman" w:hAnsi="Times New Roman" w:cs="Times New Roman"/>
          <w:color w:val="2C2A29"/>
          <w:sz w:val="27"/>
          <w:szCs w:val="27"/>
          <w:shd w:val="clear" w:color="auto" w:fill="F8F8F8"/>
          <w:lang w:val="ru-RU"/>
        </w:rPr>
        <w:t>микрокредитной</w:t>
      </w:r>
      <w:proofErr w:type="spellEnd"/>
      <w:r w:rsidR="000D3955" w:rsidRPr="0015001D">
        <w:rPr>
          <w:rFonts w:ascii="Times New Roman" w:hAnsi="Times New Roman" w:cs="Times New Roman"/>
          <w:color w:val="2C2A29"/>
          <w:sz w:val="27"/>
          <w:szCs w:val="27"/>
          <w:shd w:val="clear" w:color="auto" w:fill="F8F8F8"/>
          <w:lang w:val="ru-RU"/>
        </w:rPr>
        <w:t xml:space="preserve"> компании</w:t>
      </w:r>
      <w:r w:rsidR="00274B53" w:rsidRPr="0015001D">
        <w:rPr>
          <w:rFonts w:ascii="Times New Roman" w:hAnsi="Times New Roman" w:cs="Times New Roman"/>
          <w:color w:val="2C2A29"/>
          <w:sz w:val="27"/>
          <w:szCs w:val="27"/>
          <w:shd w:val="clear" w:color="auto" w:fill="F8F8F8"/>
          <w:lang w:val="ru-RU"/>
        </w:rPr>
        <w:t xml:space="preserve"> «Фонд поддержки предпринимательства Республики Татарстан»</w:t>
      </w:r>
      <w:r w:rsidR="000D3955" w:rsidRPr="0015001D">
        <w:rPr>
          <w:rFonts w:ascii="Times New Roman" w:hAnsi="Times New Roman" w:cs="Times New Roman"/>
          <w:color w:val="2C2A29"/>
          <w:sz w:val="27"/>
          <w:szCs w:val="27"/>
          <w:shd w:val="clear" w:color="auto" w:fill="F8F8F8"/>
          <w:lang w:val="ru-RU"/>
        </w:rPr>
        <w:t>)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</w:p>
    <w:p w:rsidR="005D362D" w:rsidRPr="0015001D" w:rsidRDefault="005D362D" w:rsidP="005D362D">
      <w:pPr>
        <w:widowControl/>
        <w:spacing w:after="3" w:line="359" w:lineRule="auto"/>
        <w:ind w:left="4" w:right="81" w:firstLine="7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Министерством экономики Республики Татарстан и подведомственными ему организациями реализуется широкий перечень программ поддержки малого и среднего предпринимательства, среди которых субсидирование затрат, связанных с уплатой процентов по кредитам, привлеченным в российских кредитных организациях, поручительства для получения кредита, </w:t>
      </w:r>
      <w:r w:rsidR="000D3955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микрофинансовые займы, гранты, партнерские финансы </w:t>
      </w:r>
      <w:proofErr w:type="spellStart"/>
      <w:r w:rsidR="000D3955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Мурабаха</w:t>
      </w:r>
      <w:proofErr w:type="spellEnd"/>
      <w:r w:rsidR="000D3955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="000D3955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Иджара</w:t>
      </w:r>
      <w:proofErr w:type="spellEnd"/>
      <w:r w:rsidR="000D3955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-Развитие производства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 др. </w:t>
      </w:r>
    </w:p>
    <w:p w:rsidR="005D362D" w:rsidRPr="0015001D" w:rsidRDefault="005D362D" w:rsidP="00C851E9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b/>
          <w:sz w:val="27"/>
          <w:szCs w:val="27"/>
        </w:rPr>
        <w:t>Имущественная поддержка</w:t>
      </w:r>
      <w:r w:rsidR="00EC66E6" w:rsidRPr="0015001D">
        <w:rPr>
          <w:rFonts w:ascii="Times New Roman" w:hAnsi="Times New Roman" w:cs="Times New Roman"/>
          <w:sz w:val="27"/>
          <w:szCs w:val="27"/>
        </w:rPr>
        <w:t xml:space="preserve"> предпринимателям в 2024 году была оказана на условиях аренды, оказания имущественной поддержки субъектам малого и среднего предпринимательства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(первые два года – полное освобождение от арендной платы, третий год – 25%, четвертый год – 50%, пятый год – 75% от арендной платы). </w:t>
      </w:r>
    </w:p>
    <w:p w:rsidR="005D362D" w:rsidRPr="0015001D" w:rsidRDefault="005D362D" w:rsidP="00C851E9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На сегодня из </w:t>
      </w:r>
      <w:r w:rsidR="00EE2DFC" w:rsidRPr="0015001D">
        <w:rPr>
          <w:rFonts w:ascii="Times New Roman" w:hAnsi="Times New Roman" w:cs="Times New Roman"/>
          <w:sz w:val="27"/>
          <w:szCs w:val="27"/>
        </w:rPr>
        <w:t>19</w:t>
      </w:r>
      <w:r w:rsidRPr="0015001D">
        <w:rPr>
          <w:rFonts w:ascii="Times New Roman" w:hAnsi="Times New Roman" w:cs="Times New Roman"/>
          <w:sz w:val="27"/>
          <w:szCs w:val="27"/>
        </w:rPr>
        <w:t xml:space="preserve"> выставленных на торги помещений общей площадью </w:t>
      </w:r>
      <w:r w:rsidR="00EE2DFC" w:rsidRPr="0015001D">
        <w:rPr>
          <w:rFonts w:ascii="Times New Roman" w:hAnsi="Times New Roman" w:cs="Times New Roman"/>
          <w:sz w:val="27"/>
          <w:szCs w:val="27"/>
        </w:rPr>
        <w:t xml:space="preserve">2373,4 </w:t>
      </w:r>
      <w:proofErr w:type="spellStart"/>
      <w:r w:rsidRPr="0015001D">
        <w:rPr>
          <w:rFonts w:ascii="Times New Roman" w:hAnsi="Times New Roman" w:cs="Times New Roman"/>
          <w:sz w:val="27"/>
          <w:szCs w:val="27"/>
        </w:rPr>
        <w:t>кв.</w:t>
      </w:r>
      <w:r w:rsidR="00EE2DFC" w:rsidRPr="0015001D">
        <w:rPr>
          <w:rFonts w:ascii="Times New Roman" w:hAnsi="Times New Roman" w:cs="Times New Roman"/>
          <w:sz w:val="27"/>
          <w:szCs w:val="27"/>
        </w:rPr>
        <w:t>м</w:t>
      </w:r>
      <w:proofErr w:type="spellEnd"/>
      <w:r w:rsidR="00EE2DFC" w:rsidRPr="0015001D">
        <w:rPr>
          <w:rFonts w:ascii="Times New Roman" w:hAnsi="Times New Roman" w:cs="Times New Roman"/>
          <w:sz w:val="27"/>
          <w:szCs w:val="27"/>
        </w:rPr>
        <w:t>.  договоры аренды заключены на 13</w:t>
      </w:r>
      <w:r w:rsidRPr="0015001D">
        <w:rPr>
          <w:rFonts w:ascii="Times New Roman" w:hAnsi="Times New Roman" w:cs="Times New Roman"/>
          <w:sz w:val="27"/>
          <w:szCs w:val="27"/>
        </w:rPr>
        <w:t xml:space="preserve"> помещений общей площадью </w:t>
      </w:r>
      <w:r w:rsidR="009F7876">
        <w:rPr>
          <w:rFonts w:ascii="Times New Roman" w:hAnsi="Times New Roman" w:cs="Times New Roman"/>
          <w:sz w:val="27"/>
          <w:szCs w:val="27"/>
        </w:rPr>
        <w:t xml:space="preserve">2043,10 </w:t>
      </w:r>
      <w:proofErr w:type="spellStart"/>
      <w:r w:rsidRPr="0015001D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15001D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D362D" w:rsidRPr="0015001D" w:rsidRDefault="005D362D" w:rsidP="00C851E9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 xml:space="preserve">Помещения выставляются на аукцион по мере готовности технической документации. Перечень помещений актуализируется в рабочем порядке и размещен на официальном портале органов местного самоуправления </w:t>
      </w:r>
      <w:r w:rsidR="00EE2DFC" w:rsidRPr="0015001D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8C4F0A" w:rsidRPr="0015001D">
        <w:rPr>
          <w:rFonts w:ascii="Times New Roman" w:hAnsi="Times New Roman" w:cs="Times New Roman"/>
          <w:sz w:val="27"/>
          <w:szCs w:val="27"/>
        </w:rPr>
        <w:t xml:space="preserve">РТ </w:t>
      </w:r>
      <w:r w:rsidRPr="0015001D">
        <w:rPr>
          <w:rFonts w:ascii="Times New Roman" w:hAnsi="Times New Roman" w:cs="Times New Roman"/>
          <w:sz w:val="27"/>
          <w:szCs w:val="27"/>
        </w:rPr>
        <w:t>www.</w:t>
      </w:r>
      <w:r w:rsidR="008C4F0A" w:rsidRPr="0015001D">
        <w:rPr>
          <w:rFonts w:ascii="Times New Roman" w:hAnsi="Times New Roman" w:cs="Times New Roman"/>
          <w:sz w:val="27"/>
          <w:szCs w:val="27"/>
        </w:rPr>
        <w:t>e-nkama.ru</w:t>
      </w:r>
      <w:r w:rsidRPr="0015001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D362D" w:rsidRPr="0015001D" w:rsidRDefault="005D362D" w:rsidP="00C851E9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b/>
          <w:sz w:val="27"/>
          <w:szCs w:val="27"/>
        </w:rPr>
        <w:t>Подготовка кадров.</w:t>
      </w:r>
      <w:r w:rsidRPr="0015001D">
        <w:rPr>
          <w:rFonts w:ascii="Times New Roman" w:hAnsi="Times New Roman" w:cs="Times New Roman"/>
          <w:sz w:val="27"/>
          <w:szCs w:val="27"/>
        </w:rPr>
        <w:t xml:space="preserve"> Малое и среднее предпринимательство относится к числу</w:t>
      </w:r>
      <w:r w:rsidR="008C4F0A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приоритетных секторов экономики, имеющих принципиальное значение для</w:t>
      </w:r>
      <w:r w:rsidR="008C4F0A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 xml:space="preserve">экономической и политической стабильности, динамичного общественного развития, освоения производства новых видов товаров, повышения качества услуг, социальной мобильности общества. Поэтому особое внимание уделяется вопросам подготовки и переподготовки кадров для малого и среднего предпринимательства. </w:t>
      </w:r>
    </w:p>
    <w:p w:rsidR="005D362D" w:rsidRPr="0015001D" w:rsidRDefault="005D362D" w:rsidP="00C851E9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Ежегодно Исполнительным комитетом </w:t>
      </w:r>
      <w:r w:rsidR="008C4F0A" w:rsidRPr="0015001D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  <w:r w:rsidRPr="0015001D">
        <w:rPr>
          <w:rFonts w:ascii="Times New Roman" w:hAnsi="Times New Roman" w:cs="Times New Roman"/>
          <w:sz w:val="27"/>
          <w:szCs w:val="27"/>
        </w:rPr>
        <w:t xml:space="preserve"> в соответствии с постановлением Кабинета Министров Республики Татарстан от 31.03.2014 №208 проводится работа по формированию перечня малых и средних предприятий, потребность которых в подготовке кадров рекомендуется учитывать при прогнозировании потребности муниципального образования в подготовке по образовательным программам высшего и среднего профессионального образования и в ускоренной подготовке кадров по программам профессиональной подготовки по профессиям рабочих, переподготовки рабочих.  </w:t>
      </w:r>
      <w:r w:rsidR="002E597A">
        <w:rPr>
          <w:rFonts w:ascii="Times New Roman" w:hAnsi="Times New Roman" w:cs="Times New Roman"/>
          <w:sz w:val="27"/>
          <w:szCs w:val="27"/>
        </w:rPr>
        <w:t>В</w:t>
      </w:r>
      <w:r w:rsidR="00FE0958" w:rsidRPr="0015001D">
        <w:rPr>
          <w:rFonts w:ascii="Times New Roman" w:hAnsi="Times New Roman" w:cs="Times New Roman"/>
          <w:sz w:val="27"/>
          <w:szCs w:val="27"/>
        </w:rPr>
        <w:t xml:space="preserve"> 2025</w:t>
      </w:r>
      <w:r w:rsidR="0049294C" w:rsidRPr="0015001D">
        <w:rPr>
          <w:rFonts w:ascii="Times New Roman" w:hAnsi="Times New Roman" w:cs="Times New Roman"/>
          <w:sz w:val="27"/>
          <w:szCs w:val="27"/>
        </w:rPr>
        <w:t xml:space="preserve"> году</w:t>
      </w:r>
      <w:r w:rsidRPr="0015001D">
        <w:rPr>
          <w:rFonts w:ascii="Times New Roman" w:hAnsi="Times New Roman" w:cs="Times New Roman"/>
          <w:sz w:val="27"/>
          <w:szCs w:val="27"/>
        </w:rPr>
        <w:t xml:space="preserve"> в </w:t>
      </w:r>
      <w:r w:rsidR="0008631C" w:rsidRPr="0015001D">
        <w:rPr>
          <w:rFonts w:ascii="Times New Roman" w:hAnsi="Times New Roman" w:cs="Times New Roman"/>
          <w:sz w:val="27"/>
          <w:szCs w:val="27"/>
        </w:rPr>
        <w:t>выборку вошли 18</w:t>
      </w:r>
      <w:r w:rsidRPr="0015001D">
        <w:rPr>
          <w:rFonts w:ascii="Times New Roman" w:hAnsi="Times New Roman" w:cs="Times New Roman"/>
          <w:sz w:val="27"/>
          <w:szCs w:val="27"/>
        </w:rPr>
        <w:t xml:space="preserve"> малых и средних предприятий. </w:t>
      </w:r>
    </w:p>
    <w:p w:rsidR="005D362D" w:rsidRPr="0015001D" w:rsidRDefault="00A017B0" w:rsidP="00C851E9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017B0">
        <w:rPr>
          <w:rFonts w:ascii="Times New Roman" w:hAnsi="Times New Roman" w:cs="Times New Roman"/>
          <w:b/>
          <w:sz w:val="27"/>
          <w:szCs w:val="27"/>
        </w:rPr>
        <w:t>Образовательная поддержка.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D362D" w:rsidRPr="0015001D">
        <w:rPr>
          <w:rFonts w:ascii="Times New Roman" w:hAnsi="Times New Roman" w:cs="Times New Roman"/>
          <w:sz w:val="27"/>
          <w:szCs w:val="27"/>
        </w:rPr>
        <w:t xml:space="preserve">В качестве </w:t>
      </w:r>
      <w:r w:rsidR="005D362D" w:rsidRPr="00A017B0">
        <w:rPr>
          <w:rFonts w:ascii="Times New Roman" w:hAnsi="Times New Roman" w:cs="Times New Roman"/>
          <w:sz w:val="27"/>
          <w:szCs w:val="27"/>
        </w:rPr>
        <w:t>образовательной поддержки</w:t>
      </w:r>
      <w:r w:rsidR="00FE0958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4D4253" w:rsidRPr="0015001D">
        <w:rPr>
          <w:rFonts w:ascii="Times New Roman" w:hAnsi="Times New Roman" w:cs="Times New Roman"/>
          <w:sz w:val="27"/>
          <w:szCs w:val="27"/>
        </w:rPr>
        <w:t xml:space="preserve">на </w:t>
      </w:r>
      <w:r w:rsidR="008C4EF4" w:rsidRPr="0015001D">
        <w:rPr>
          <w:rFonts w:ascii="Times New Roman" w:hAnsi="Times New Roman" w:cs="Times New Roman"/>
          <w:sz w:val="27"/>
          <w:szCs w:val="27"/>
        </w:rPr>
        <w:t>Цифровой платформе</w:t>
      </w:r>
      <w:r w:rsidR="008C4EF4" w:rsidRPr="0015001D">
        <w:rPr>
          <w:rFonts w:ascii="Times New Roman" w:hAnsi="Times New Roman" w:cs="Times New Roman"/>
          <w:sz w:val="27"/>
          <w:szCs w:val="27"/>
          <w:lang w:val="en-US"/>
        </w:rPr>
        <w:t> </w:t>
      </w:r>
      <w:hyperlink r:id="rId11" w:tgtFrame="_blank" w:history="1">
        <w:r w:rsidR="008C4EF4" w:rsidRPr="0015001D">
          <w:rPr>
            <w:rStyle w:val="a8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</w:rPr>
          <w:t>МСП.РФ</w:t>
        </w:r>
      </w:hyperlink>
      <w:r w:rsidR="004D4253" w:rsidRPr="0015001D">
        <w:rPr>
          <w:rFonts w:ascii="Times New Roman" w:hAnsi="Times New Roman" w:cs="Times New Roman"/>
          <w:sz w:val="27"/>
          <w:szCs w:val="27"/>
        </w:rPr>
        <w:t>,</w:t>
      </w:r>
      <w:r w:rsidR="005D362D" w:rsidRPr="0015001D">
        <w:rPr>
          <w:rFonts w:ascii="Times New Roman" w:hAnsi="Times New Roman" w:cs="Times New Roman"/>
          <w:sz w:val="27"/>
          <w:szCs w:val="27"/>
        </w:rPr>
        <w:t xml:space="preserve"> специально для начинающих и действующих</w:t>
      </w:r>
      <w:r w:rsidR="008C4EF4" w:rsidRPr="0015001D">
        <w:rPr>
          <w:rFonts w:ascii="Times New Roman" w:hAnsi="Times New Roman" w:cs="Times New Roman"/>
          <w:sz w:val="27"/>
          <w:szCs w:val="27"/>
        </w:rPr>
        <w:t xml:space="preserve"> предпринимателей реализован проект </w:t>
      </w:r>
      <w:r w:rsidR="004D4253" w:rsidRPr="0015001D">
        <w:rPr>
          <w:rFonts w:ascii="Times New Roman" w:hAnsi="Times New Roman" w:cs="Times New Roman"/>
          <w:sz w:val="27"/>
          <w:szCs w:val="27"/>
        </w:rPr>
        <w:t>«Бизнес-обучение</w:t>
      </w:r>
      <w:r w:rsidR="008C4EF4" w:rsidRPr="0015001D">
        <w:rPr>
          <w:rFonts w:ascii="Times New Roman" w:hAnsi="Times New Roman" w:cs="Times New Roman"/>
          <w:sz w:val="27"/>
          <w:szCs w:val="27"/>
        </w:rPr>
        <w:t>» представляющий</w:t>
      </w:r>
      <w:r w:rsidR="005D362D" w:rsidRPr="0015001D">
        <w:rPr>
          <w:rFonts w:ascii="Times New Roman" w:hAnsi="Times New Roman" w:cs="Times New Roman"/>
          <w:sz w:val="27"/>
          <w:szCs w:val="27"/>
        </w:rPr>
        <w:t xml:space="preserve"> собой бесплатную пошаговую обучающу</w:t>
      </w:r>
      <w:r w:rsidR="004D4253" w:rsidRPr="0015001D">
        <w:rPr>
          <w:rFonts w:ascii="Times New Roman" w:hAnsi="Times New Roman" w:cs="Times New Roman"/>
          <w:sz w:val="27"/>
          <w:szCs w:val="27"/>
        </w:rPr>
        <w:t xml:space="preserve">ю программу, </w:t>
      </w:r>
      <w:r w:rsidR="005D362D" w:rsidRPr="0015001D">
        <w:rPr>
          <w:rFonts w:ascii="Times New Roman" w:hAnsi="Times New Roman" w:cs="Times New Roman"/>
          <w:sz w:val="27"/>
          <w:szCs w:val="27"/>
        </w:rPr>
        <w:t xml:space="preserve">на котором представлены материалы по широкому кругу тем и промежуточные тесты, направленные как на обучение начинающих предпринимателей, так и на развитие и повышение эффективности существующего бизнеса. </w:t>
      </w:r>
    </w:p>
    <w:p w:rsidR="00D640C6" w:rsidRPr="0015001D" w:rsidRDefault="00D640C6" w:rsidP="00C851E9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Информационная поддержка.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Информационная поддержка оказывается предпринимателям в постоянном режиме посредством официального портала органов местного самоуправления Нижнекамского муниципального района 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 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-</w:t>
      </w:r>
      <w:proofErr w:type="spellStart"/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nkama</w:t>
      </w:r>
      <w:proofErr w:type="spellEnd"/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spellStart"/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</w:t>
      </w:r>
      <w:proofErr w:type="spellEnd"/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в </w:t>
      </w:r>
      <w:proofErr w:type="spellStart"/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пабликах</w:t>
      </w:r>
      <w:proofErr w:type="spellEnd"/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ВК, 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WhatsApp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r w:rsidR="004940CC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Telegram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личных приемов и обращений граждан в 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Исполнительный комитет Нижнекамского муниципального района</w:t>
      </w:r>
      <w:r w:rsidR="00C242F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Республики Татарстан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</w:p>
    <w:p w:rsidR="00D640C6" w:rsidRPr="0015001D" w:rsidRDefault="00D640C6" w:rsidP="00C851E9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Ежегодно для предпринимателей актуализируется перечень программ и программных мероприятий, инициированных Исполнительным комитетом 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Нижнекамского муниципального района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 государственными структурами (министерствами и ведомствами) в помощь субъектам малого и среднего предпринимательства. Перечень размещен на официальном портале органов местного самоуправления 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-</w:t>
      </w:r>
      <w:proofErr w:type="spellStart"/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nkama</w:t>
      </w:r>
      <w:proofErr w:type="spellEnd"/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proofErr w:type="spellStart"/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</w:t>
      </w:r>
      <w:proofErr w:type="spellEnd"/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</w:p>
    <w:p w:rsidR="00D640C6" w:rsidRPr="0015001D" w:rsidRDefault="00D640C6" w:rsidP="00D640C6">
      <w:pPr>
        <w:widowControl/>
        <w:spacing w:after="3" w:line="359" w:lineRule="auto"/>
        <w:ind w:left="4" w:right="81" w:firstLine="7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 целях повышения эффективности взаимодействия органов местного самоуправления и субъектов малого и среднего предпринимательства в </w:t>
      </w:r>
      <w:r w:rsidR="00C241E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Нижнекамском муниципальном районе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разработки предложений и координации совместных действий по основным направлениям социально-экономического развития </w:t>
      </w:r>
      <w:r w:rsidR="00357374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Нижнекамского муниципального района за 2024 год был проведен Открытый разговор предпринимателей с Главой Нижнекамского муниципального района, форум «Код лидерства», ф</w:t>
      </w:r>
      <w:r w:rsidR="004A4724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орум «Поговорим о детях</w:t>
      </w:r>
      <w:r w:rsidR="000B277D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»</w:t>
      </w:r>
      <w:r w:rsidR="00C4579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D640C6" w:rsidRPr="0015001D" w:rsidRDefault="00D640C6" w:rsidP="00900806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Основные рассмотренные вопросы: внесение изменений в нормативные документы Исполнительного комитета </w:t>
      </w:r>
      <w:r w:rsidR="006E7A3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Нижнекамского муниципального района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в том числе связанные с предоставлением муниципальных услуг субъектам малого и среднего предпринимательства (административные регламенты); приоритетные направления для малого и среднего бизнеса; рассмотрение проблем малого бизнеса в рамках отраслей; финансовая и имущественная поддержка предпринимателей; опыт других регионов и городов в развитии малого бизнеса и др.  </w:t>
      </w:r>
    </w:p>
    <w:p w:rsidR="00AA2FDB" w:rsidRPr="0015001D" w:rsidRDefault="00AA2FDB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b/>
          <w:sz w:val="27"/>
          <w:szCs w:val="27"/>
        </w:rPr>
        <w:t>Балансовые комиссии.</w:t>
      </w:r>
      <w:r w:rsidRPr="0015001D">
        <w:rPr>
          <w:rFonts w:ascii="Times New Roman" w:hAnsi="Times New Roman" w:cs="Times New Roman"/>
          <w:sz w:val="27"/>
          <w:szCs w:val="27"/>
        </w:rPr>
        <w:t xml:space="preserve"> Для определения факторов, сдерживающих развитие малого и среднего предпринимательства на территории </w:t>
      </w:r>
      <w:r w:rsidR="006E7A37" w:rsidRPr="0015001D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15001D">
        <w:rPr>
          <w:rFonts w:ascii="Times New Roman" w:hAnsi="Times New Roman" w:cs="Times New Roman"/>
          <w:sz w:val="27"/>
          <w:szCs w:val="27"/>
        </w:rPr>
        <w:t xml:space="preserve">, проведены </w:t>
      </w:r>
      <w:r w:rsidR="00310FEF" w:rsidRPr="0015001D">
        <w:rPr>
          <w:rFonts w:ascii="Times New Roman" w:hAnsi="Times New Roman" w:cs="Times New Roman"/>
          <w:sz w:val="27"/>
          <w:szCs w:val="27"/>
        </w:rPr>
        <w:t>14</w:t>
      </w:r>
      <w:r w:rsidR="004A4724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 xml:space="preserve">балансовых комиссий </w:t>
      </w:r>
      <w:r w:rsidRPr="001500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r w:rsidR="004A4724" w:rsidRPr="001500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нижнекамских </w:t>
      </w:r>
      <w:r w:rsidR="009035C9" w:rsidRPr="0015001D">
        <w:rPr>
          <w:rFonts w:ascii="Times New Roman" w:hAnsi="Times New Roman" w:cs="Times New Roman"/>
          <w:color w:val="000000" w:themeColor="text1"/>
          <w:sz w:val="27"/>
          <w:szCs w:val="27"/>
        </w:rPr>
        <w:t>предприятиях</w:t>
      </w:r>
      <w:r w:rsidRPr="0015001D">
        <w:rPr>
          <w:rFonts w:ascii="Times New Roman" w:hAnsi="Times New Roman" w:cs="Times New Roman"/>
          <w:sz w:val="27"/>
          <w:szCs w:val="27"/>
        </w:rPr>
        <w:t xml:space="preserve">. Были выявлены следующие проблемы: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слабая информированность и низкий уровень правовой и финансовой грамотности субъектов малого и среднего предпринимательства,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недостаток квалифицированных кадров,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сложности в участии в тендерах на поставку продукции,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сложности во взаимодействии с торговыми сетями,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 xml:space="preserve">нехватка оборотных средств,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устаревшее оборудование, требующее частого ремонта,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узкий ассортимент производимой продукции,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слабая заинтересованность крупного бизнеса размещать заказы у субъектов малого и среднего предпринимательства,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большое количество проверок, которые мешают вести деятельность,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проблемы, связанные с оформлением документов (в основном на земельные </w:t>
      </w:r>
      <w:r w:rsidR="004A4724" w:rsidRPr="0015001D">
        <w:rPr>
          <w:rFonts w:ascii="Times New Roman" w:hAnsi="Times New Roman" w:cs="Times New Roman"/>
          <w:sz w:val="27"/>
          <w:szCs w:val="27"/>
        </w:rPr>
        <w:t>у</w:t>
      </w:r>
      <w:r w:rsidRPr="0015001D">
        <w:rPr>
          <w:rFonts w:ascii="Times New Roman" w:hAnsi="Times New Roman" w:cs="Times New Roman"/>
          <w:sz w:val="27"/>
          <w:szCs w:val="27"/>
        </w:rPr>
        <w:t xml:space="preserve">частки), </w:t>
      </w:r>
    </w:p>
    <w:p w:rsidR="00AA2FDB" w:rsidRPr="0015001D" w:rsidRDefault="00AA2FDB" w:rsidP="004A4724">
      <w:pPr>
        <w:pStyle w:val="a6"/>
        <w:numPr>
          <w:ilvl w:val="0"/>
          <w:numId w:val="9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длительные сроки согласования процедур. </w:t>
      </w:r>
    </w:p>
    <w:p w:rsidR="00E4130D" w:rsidRPr="0015001D" w:rsidRDefault="00AA2FDB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Системные вопросы, касающиеся ведения предпринимательской деятельности и требующие принятия решения на уровне органов местного самоуправления, выносятся на заседания </w:t>
      </w:r>
      <w:r w:rsidR="00C242F8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Pr="001500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овета </w:t>
      </w:r>
      <w:r w:rsidR="00C242F8">
        <w:rPr>
          <w:rFonts w:ascii="Times New Roman" w:hAnsi="Times New Roman" w:cs="Times New Roman"/>
          <w:sz w:val="27"/>
          <w:szCs w:val="27"/>
        </w:rPr>
        <w:t>по предпринимательству при Главе</w:t>
      </w:r>
      <w:r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4A4724" w:rsidRPr="0015001D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="00C242F8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15001D">
        <w:rPr>
          <w:rFonts w:ascii="Times New Roman" w:hAnsi="Times New Roman" w:cs="Times New Roman"/>
          <w:sz w:val="27"/>
          <w:szCs w:val="27"/>
        </w:rPr>
        <w:t xml:space="preserve">. Работа </w:t>
      </w:r>
      <w:r w:rsidR="00C242F8">
        <w:rPr>
          <w:rFonts w:ascii="Times New Roman" w:hAnsi="Times New Roman" w:cs="Times New Roman"/>
          <w:sz w:val="27"/>
          <w:szCs w:val="27"/>
        </w:rPr>
        <w:t>С</w:t>
      </w:r>
      <w:r w:rsidRPr="0015001D">
        <w:rPr>
          <w:rFonts w:ascii="Times New Roman" w:hAnsi="Times New Roman" w:cs="Times New Roman"/>
          <w:sz w:val="27"/>
          <w:szCs w:val="27"/>
        </w:rPr>
        <w:t>овет</w:t>
      </w:r>
      <w:r w:rsidR="00C242F8">
        <w:rPr>
          <w:rFonts w:ascii="Times New Roman" w:hAnsi="Times New Roman" w:cs="Times New Roman"/>
          <w:sz w:val="27"/>
          <w:szCs w:val="27"/>
        </w:rPr>
        <w:t>а по предпринимательству</w:t>
      </w:r>
      <w:r w:rsidRPr="0015001D">
        <w:rPr>
          <w:rFonts w:ascii="Times New Roman" w:hAnsi="Times New Roman" w:cs="Times New Roman"/>
          <w:sz w:val="27"/>
          <w:szCs w:val="27"/>
        </w:rPr>
        <w:t xml:space="preserve"> ведется в постоянном режиме, заседания проводятся в формате круглых столов с приглашением заинтересованных сторон. </w:t>
      </w:r>
    </w:p>
    <w:p w:rsidR="008D37B9" w:rsidRDefault="00E4130D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b/>
          <w:sz w:val="27"/>
          <w:szCs w:val="27"/>
        </w:rPr>
        <w:t xml:space="preserve">Предоставление муниципальных услуг. </w:t>
      </w:r>
      <w:r w:rsidRPr="0015001D">
        <w:rPr>
          <w:rFonts w:ascii="Times New Roman" w:hAnsi="Times New Roman" w:cs="Times New Roman"/>
          <w:sz w:val="27"/>
          <w:szCs w:val="27"/>
        </w:rPr>
        <w:t xml:space="preserve">Частыми вопросами для рассмотрения являются действующие административные регламенты по предоставлению муниципальных услуг для субъектов малого и среднего предпринимательства. Цель рассмотрения – совершенствование регламента, оптимизация сроков его согласования, устранение избыточных норм (при наличии). На сегодня </w:t>
      </w:r>
      <w:r w:rsidR="008D37B9">
        <w:rPr>
          <w:rFonts w:ascii="Times New Roman" w:hAnsi="Times New Roman" w:cs="Times New Roman"/>
          <w:sz w:val="27"/>
          <w:szCs w:val="27"/>
        </w:rPr>
        <w:t>предприниматели могут воспользоваться Единым порталом государственных и муниципальных услуг, подав заявление на предоставление муниципальных услуг, связанных с ведением касающих</w:t>
      </w:r>
      <w:r w:rsidR="008D37B9" w:rsidRPr="008D37B9">
        <w:rPr>
          <w:rFonts w:ascii="Times New Roman" w:hAnsi="Times New Roman" w:cs="Times New Roman"/>
          <w:sz w:val="27"/>
          <w:szCs w:val="27"/>
        </w:rPr>
        <w:t>ся деятельности субъектов малого и среднего предпринимательства.</w:t>
      </w:r>
    </w:p>
    <w:p w:rsidR="00E4130D" w:rsidRPr="0015001D" w:rsidRDefault="00E4130D" w:rsidP="00E4130D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В целях повышения эффективности и совершенствования процессов муниципального управления в части подготовки и принятия регулирующих решений проводится оценка регулирующего воздействия. </w:t>
      </w:r>
    </w:p>
    <w:p w:rsidR="00E4130D" w:rsidRPr="0015001D" w:rsidRDefault="00E4130D" w:rsidP="00E4130D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Оценка выявляет избыточные обязанности, запреты и ограничения для субъектов предпринимательской и инвестиционной деятельности, необоснованные расходы субъектов предпринимательской и инвестиционной деятельности, бюджета муниципального образования. </w:t>
      </w:r>
    </w:p>
    <w:p w:rsidR="00604FC9" w:rsidRDefault="00E4130D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>Так, за 2024</w:t>
      </w:r>
      <w:r w:rsidR="007853C5" w:rsidRPr="0015001D">
        <w:rPr>
          <w:rFonts w:ascii="Times New Roman" w:hAnsi="Times New Roman" w:cs="Times New Roman"/>
          <w:sz w:val="27"/>
          <w:szCs w:val="27"/>
        </w:rPr>
        <w:t xml:space="preserve"> год проведена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7853C5" w:rsidRPr="0015001D">
        <w:rPr>
          <w:rFonts w:ascii="Times New Roman" w:hAnsi="Times New Roman" w:cs="Times New Roman"/>
          <w:sz w:val="27"/>
          <w:szCs w:val="27"/>
        </w:rPr>
        <w:t>1 публичная консультация</w:t>
      </w:r>
      <w:r w:rsidRPr="0015001D">
        <w:rPr>
          <w:rFonts w:ascii="Times New Roman" w:hAnsi="Times New Roman" w:cs="Times New Roman"/>
          <w:sz w:val="27"/>
          <w:szCs w:val="27"/>
        </w:rPr>
        <w:t xml:space="preserve"> по проектам нормативных правовых актов, затрагивающих вопросы ведения инвестиционной и предпринимательской деятельности. </w:t>
      </w:r>
    </w:p>
    <w:p w:rsidR="00344167" w:rsidRPr="00DA6FC9" w:rsidRDefault="0006547A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6FC9">
        <w:rPr>
          <w:rFonts w:ascii="Times New Roman" w:hAnsi="Times New Roman" w:cs="Times New Roman"/>
          <w:b/>
          <w:sz w:val="27"/>
          <w:szCs w:val="27"/>
        </w:rPr>
        <w:t>Развитие промышленных площадок.</w:t>
      </w:r>
      <w:r w:rsidR="00344167" w:rsidRPr="00DA6FC9">
        <w:rPr>
          <w:rFonts w:ascii="Times New Roman" w:hAnsi="Times New Roman" w:cs="Times New Roman"/>
          <w:sz w:val="27"/>
          <w:szCs w:val="27"/>
        </w:rPr>
        <w:t xml:space="preserve"> Созданию новых производств безусловно способствуют созданные и успешно развивающиеся промышленные парки, и статус города как </w:t>
      </w:r>
      <w:r w:rsidR="00C34837" w:rsidRPr="00DA6FC9">
        <w:rPr>
          <w:rFonts w:ascii="Times New Roman" w:hAnsi="Times New Roman" w:cs="Times New Roman"/>
          <w:sz w:val="27"/>
          <w:szCs w:val="27"/>
        </w:rPr>
        <w:t>терри</w:t>
      </w:r>
      <w:r w:rsidR="0011528F" w:rsidRPr="00DA6FC9">
        <w:rPr>
          <w:rFonts w:ascii="Times New Roman" w:hAnsi="Times New Roman" w:cs="Times New Roman"/>
          <w:sz w:val="27"/>
          <w:szCs w:val="27"/>
        </w:rPr>
        <w:t>тории опережающего развития «Нижнекамск»</w:t>
      </w:r>
      <w:r w:rsidR="00C34837" w:rsidRPr="00DA6FC9">
        <w:rPr>
          <w:rFonts w:ascii="Times New Roman" w:hAnsi="Times New Roman" w:cs="Times New Roman"/>
          <w:sz w:val="27"/>
          <w:szCs w:val="27"/>
        </w:rPr>
        <w:t xml:space="preserve"> (</w:t>
      </w:r>
      <w:r w:rsidR="0011528F" w:rsidRPr="00DA6FC9">
        <w:rPr>
          <w:rFonts w:ascii="Times New Roman" w:hAnsi="Times New Roman" w:cs="Times New Roman"/>
          <w:sz w:val="27"/>
          <w:szCs w:val="27"/>
        </w:rPr>
        <w:t>ТО</w:t>
      </w:r>
      <w:r w:rsidR="00344167" w:rsidRPr="00DA6FC9">
        <w:rPr>
          <w:rFonts w:ascii="Times New Roman" w:hAnsi="Times New Roman" w:cs="Times New Roman"/>
          <w:sz w:val="27"/>
          <w:szCs w:val="27"/>
        </w:rPr>
        <w:t>Р</w:t>
      </w:r>
      <w:r w:rsidR="00C34837" w:rsidRPr="00DA6FC9">
        <w:rPr>
          <w:rFonts w:ascii="Times New Roman" w:hAnsi="Times New Roman" w:cs="Times New Roman"/>
          <w:sz w:val="27"/>
          <w:szCs w:val="27"/>
        </w:rPr>
        <w:t>)</w:t>
      </w:r>
      <w:r w:rsidR="00344167" w:rsidRPr="00DA6FC9">
        <w:rPr>
          <w:rFonts w:ascii="Times New Roman" w:hAnsi="Times New Roman" w:cs="Times New Roman"/>
          <w:sz w:val="27"/>
          <w:szCs w:val="27"/>
        </w:rPr>
        <w:t xml:space="preserve">, который получен в конце 2017 года, позволяющий получить налоговые преференции для резидентов </w:t>
      </w:r>
      <w:r w:rsidR="0011528F" w:rsidRPr="00DA6FC9">
        <w:rPr>
          <w:rFonts w:ascii="Times New Roman" w:hAnsi="Times New Roman" w:cs="Times New Roman"/>
          <w:sz w:val="27"/>
          <w:szCs w:val="27"/>
        </w:rPr>
        <w:t>ТО</w:t>
      </w:r>
      <w:r w:rsidR="00344167" w:rsidRPr="00DA6FC9">
        <w:rPr>
          <w:rFonts w:ascii="Times New Roman" w:hAnsi="Times New Roman" w:cs="Times New Roman"/>
          <w:sz w:val="27"/>
          <w:szCs w:val="27"/>
        </w:rPr>
        <w:t>Р и промышленных парков.</w:t>
      </w:r>
    </w:p>
    <w:p w:rsidR="0006547A" w:rsidRDefault="0006547A" w:rsidP="0006547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6FC9">
        <w:rPr>
          <w:rFonts w:ascii="Times New Roman" w:hAnsi="Times New Roman" w:cs="Times New Roman"/>
          <w:sz w:val="27"/>
          <w:szCs w:val="27"/>
        </w:rPr>
        <w:t>Для продвижения перспективных инвестиционных проектов создан Инвестиционный совет при Главе Нижнекамского муниципального района, который рассматривает предложения инвесторов и оказывает всю необходимую поддержку при рассмотрении проектов. Исполнительным комитетом Нижнекамского муниципального района на постоянной основе осуществляется работа по мониторингу деятельности действующих, вновь создаваемых, а также потенциальных промышленных парков и площадок на территории Нижнекамского муниципального района РТ.</w:t>
      </w:r>
    </w:p>
    <w:p w:rsidR="00E904AA" w:rsidRPr="0015001D" w:rsidRDefault="00E904AA" w:rsidP="0006547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4AA">
        <w:rPr>
          <w:rFonts w:ascii="Times New Roman" w:hAnsi="Times New Roman" w:cs="Times New Roman"/>
          <w:sz w:val="27"/>
          <w:szCs w:val="27"/>
        </w:rPr>
        <w:t>На сегодня в Нижнекамском муниципальном районе имеется 7 действующих индустриальных (промышленных) парков и промышленных площадок: «Промышленный парк «Нижнекамск», Индустриальный парк «Пионер», Индустриальный парк «КПД», Индустриальный парк «НЗЖБИ», Индустриальный парк «</w:t>
      </w:r>
      <w:proofErr w:type="spellStart"/>
      <w:r w:rsidRPr="00E904AA">
        <w:rPr>
          <w:rFonts w:ascii="Times New Roman" w:hAnsi="Times New Roman" w:cs="Times New Roman"/>
          <w:sz w:val="27"/>
          <w:szCs w:val="27"/>
        </w:rPr>
        <w:t>Закамье</w:t>
      </w:r>
      <w:proofErr w:type="spellEnd"/>
      <w:r w:rsidRPr="00E904AA">
        <w:rPr>
          <w:rFonts w:ascii="Times New Roman" w:hAnsi="Times New Roman" w:cs="Times New Roman"/>
          <w:sz w:val="27"/>
          <w:szCs w:val="27"/>
        </w:rPr>
        <w:t>», Индустриальный парк «</w:t>
      </w:r>
      <w:proofErr w:type="spellStart"/>
      <w:r w:rsidRPr="00E904AA">
        <w:rPr>
          <w:rFonts w:ascii="Times New Roman" w:hAnsi="Times New Roman" w:cs="Times New Roman"/>
          <w:sz w:val="27"/>
          <w:szCs w:val="27"/>
        </w:rPr>
        <w:t>КАМпласт</w:t>
      </w:r>
      <w:proofErr w:type="spellEnd"/>
      <w:r w:rsidRPr="00E904AA">
        <w:rPr>
          <w:rFonts w:ascii="Times New Roman" w:hAnsi="Times New Roman" w:cs="Times New Roman"/>
          <w:sz w:val="27"/>
          <w:szCs w:val="27"/>
        </w:rPr>
        <w:t>»</w:t>
      </w:r>
      <w:r w:rsidR="00C4579E">
        <w:rPr>
          <w:rFonts w:ascii="Times New Roman" w:hAnsi="Times New Roman" w:cs="Times New Roman"/>
          <w:sz w:val="27"/>
          <w:szCs w:val="27"/>
        </w:rPr>
        <w:t xml:space="preserve">, </w:t>
      </w:r>
      <w:r w:rsidRPr="00E904AA">
        <w:rPr>
          <w:rFonts w:ascii="Times New Roman" w:hAnsi="Times New Roman" w:cs="Times New Roman"/>
          <w:sz w:val="27"/>
          <w:szCs w:val="27"/>
        </w:rPr>
        <w:t>Промышленный парк «Индустриальный»</w:t>
      </w:r>
      <w:r w:rsidR="00C4579E">
        <w:rPr>
          <w:rFonts w:ascii="Times New Roman" w:hAnsi="Times New Roman" w:cs="Times New Roman"/>
          <w:sz w:val="27"/>
          <w:szCs w:val="27"/>
        </w:rPr>
        <w:t>,</w:t>
      </w:r>
      <w:r w:rsidR="008346AA">
        <w:rPr>
          <w:rFonts w:ascii="Times New Roman" w:hAnsi="Times New Roman" w:cs="Times New Roman"/>
          <w:sz w:val="27"/>
          <w:szCs w:val="27"/>
        </w:rPr>
        <w:t xml:space="preserve"> </w:t>
      </w:r>
      <w:r w:rsidRPr="00E904AA">
        <w:rPr>
          <w:rFonts w:ascii="Times New Roman" w:hAnsi="Times New Roman" w:cs="Times New Roman"/>
          <w:sz w:val="27"/>
          <w:szCs w:val="27"/>
        </w:rPr>
        <w:t xml:space="preserve">1 Индустриальный парк «Камские поляны» на территории </w:t>
      </w:r>
      <w:proofErr w:type="spellStart"/>
      <w:r w:rsidRPr="00E904AA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E904AA">
        <w:rPr>
          <w:rFonts w:ascii="Times New Roman" w:hAnsi="Times New Roman" w:cs="Times New Roman"/>
          <w:sz w:val="27"/>
          <w:szCs w:val="27"/>
        </w:rPr>
        <w:t>. Камские Поляны.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04AA">
        <w:rPr>
          <w:rFonts w:ascii="Times New Roman" w:hAnsi="Times New Roman" w:cs="Times New Roman"/>
          <w:sz w:val="27"/>
          <w:szCs w:val="27"/>
        </w:rPr>
        <w:t>В них осущес</w:t>
      </w:r>
      <w:r w:rsidR="000947E6">
        <w:rPr>
          <w:rFonts w:ascii="Times New Roman" w:hAnsi="Times New Roman" w:cs="Times New Roman"/>
          <w:sz w:val="27"/>
          <w:szCs w:val="27"/>
        </w:rPr>
        <w:t>твляют свою деятельность более 3</w:t>
      </w:r>
      <w:r w:rsidRPr="00E904AA">
        <w:rPr>
          <w:rFonts w:ascii="Times New Roman" w:hAnsi="Times New Roman" w:cs="Times New Roman"/>
          <w:sz w:val="27"/>
          <w:szCs w:val="27"/>
        </w:rPr>
        <w:t xml:space="preserve">0 резидентов. </w:t>
      </w:r>
      <w:r w:rsidR="000947E6">
        <w:rPr>
          <w:rFonts w:ascii="Times New Roman" w:hAnsi="Times New Roman" w:cs="Times New Roman"/>
          <w:sz w:val="27"/>
          <w:szCs w:val="27"/>
        </w:rPr>
        <w:t>По итогам 2024 года</w:t>
      </w:r>
      <w:r w:rsidR="00A72466">
        <w:rPr>
          <w:rFonts w:ascii="Times New Roman" w:hAnsi="Times New Roman" w:cs="Times New Roman"/>
          <w:sz w:val="27"/>
          <w:szCs w:val="27"/>
        </w:rPr>
        <w:t xml:space="preserve"> р</w:t>
      </w:r>
      <w:r w:rsidRPr="00E904AA">
        <w:rPr>
          <w:rFonts w:ascii="Times New Roman" w:hAnsi="Times New Roman" w:cs="Times New Roman"/>
          <w:sz w:val="27"/>
          <w:szCs w:val="27"/>
        </w:rPr>
        <w:t xml:space="preserve">езидентами </w:t>
      </w:r>
      <w:r w:rsidR="000947E6">
        <w:rPr>
          <w:rFonts w:ascii="Times New Roman" w:hAnsi="Times New Roman" w:cs="Times New Roman"/>
          <w:sz w:val="27"/>
          <w:szCs w:val="27"/>
        </w:rPr>
        <w:t>создано около 1501</w:t>
      </w:r>
      <w:r w:rsidR="00A72466">
        <w:rPr>
          <w:rFonts w:ascii="Times New Roman" w:hAnsi="Times New Roman" w:cs="Times New Roman"/>
          <w:sz w:val="27"/>
          <w:szCs w:val="27"/>
        </w:rPr>
        <w:t xml:space="preserve"> рабочих мест. О</w:t>
      </w:r>
      <w:r w:rsidRPr="00E904AA">
        <w:rPr>
          <w:rFonts w:ascii="Times New Roman" w:hAnsi="Times New Roman" w:cs="Times New Roman"/>
          <w:sz w:val="27"/>
          <w:szCs w:val="27"/>
        </w:rPr>
        <w:t xml:space="preserve">бъем инвестиций </w:t>
      </w:r>
      <w:r w:rsidR="00A72466">
        <w:rPr>
          <w:rFonts w:ascii="Times New Roman" w:hAnsi="Times New Roman" w:cs="Times New Roman"/>
          <w:sz w:val="27"/>
          <w:szCs w:val="27"/>
        </w:rPr>
        <w:t xml:space="preserve">в 2024 году составил </w:t>
      </w:r>
      <w:r w:rsidR="000947E6">
        <w:rPr>
          <w:rFonts w:ascii="Times New Roman" w:hAnsi="Times New Roman" w:cs="Times New Roman"/>
          <w:sz w:val="27"/>
          <w:szCs w:val="27"/>
        </w:rPr>
        <w:t>8</w:t>
      </w:r>
      <w:r w:rsidR="009F7876">
        <w:rPr>
          <w:rFonts w:ascii="Times New Roman" w:hAnsi="Times New Roman" w:cs="Times New Roman"/>
          <w:sz w:val="27"/>
          <w:szCs w:val="27"/>
        </w:rPr>
        <w:t xml:space="preserve"> </w:t>
      </w:r>
      <w:r w:rsidR="000947E6">
        <w:rPr>
          <w:rFonts w:ascii="Times New Roman" w:hAnsi="Times New Roman" w:cs="Times New Roman"/>
          <w:sz w:val="27"/>
          <w:szCs w:val="27"/>
        </w:rPr>
        <w:t>097,0</w:t>
      </w:r>
      <w:r w:rsidRPr="00E904AA">
        <w:rPr>
          <w:rFonts w:ascii="Times New Roman" w:hAnsi="Times New Roman" w:cs="Times New Roman"/>
          <w:sz w:val="27"/>
          <w:szCs w:val="27"/>
        </w:rPr>
        <w:t xml:space="preserve"> млн. рублей.</w:t>
      </w:r>
    </w:p>
    <w:p w:rsidR="00CA4E9B" w:rsidRDefault="00E904AA" w:rsidP="00CA4E9B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7A71">
        <w:rPr>
          <w:rFonts w:ascii="Times New Roman" w:hAnsi="Times New Roman" w:cs="Times New Roman"/>
          <w:sz w:val="27"/>
          <w:szCs w:val="27"/>
        </w:rPr>
        <w:t xml:space="preserve">Специализация и направления деятельности индустриальных (промышленных) парков и промышленных площадок </w:t>
      </w:r>
      <w:r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B37A71">
        <w:rPr>
          <w:rFonts w:ascii="Times New Roman" w:hAnsi="Times New Roman" w:cs="Times New Roman"/>
          <w:sz w:val="27"/>
          <w:szCs w:val="27"/>
        </w:rPr>
        <w:t xml:space="preserve"> достаточно разнообразны, начиная от малотоннажной химии, переработки полимеров, нанотехнологий, </w:t>
      </w:r>
      <w:r w:rsidR="00AE4192">
        <w:rPr>
          <w:rFonts w:ascii="Times New Roman" w:hAnsi="Times New Roman" w:cs="Times New Roman"/>
          <w:sz w:val="27"/>
          <w:szCs w:val="27"/>
        </w:rPr>
        <w:t>производства</w:t>
      </w:r>
      <w:r w:rsidR="00AE4192" w:rsidRPr="00AE4192">
        <w:rPr>
          <w:rFonts w:ascii="Times New Roman" w:hAnsi="Times New Roman" w:cs="Times New Roman"/>
          <w:sz w:val="27"/>
          <w:szCs w:val="27"/>
        </w:rPr>
        <w:t xml:space="preserve"> гибкой упаковки</w:t>
      </w:r>
      <w:r w:rsidR="00CA4E9B">
        <w:rPr>
          <w:rFonts w:ascii="Times New Roman" w:hAnsi="Times New Roman" w:cs="Times New Roman"/>
          <w:sz w:val="27"/>
          <w:szCs w:val="27"/>
        </w:rPr>
        <w:t>,</w:t>
      </w:r>
      <w:r w:rsidR="00CA4E9B" w:rsidRPr="00CA4E9B">
        <w:t xml:space="preserve"> </w:t>
      </w:r>
      <w:r w:rsidR="00CA4E9B" w:rsidRPr="00CA4E9B">
        <w:rPr>
          <w:rFonts w:ascii="Times New Roman" w:hAnsi="Times New Roman" w:cs="Times New Roman"/>
          <w:sz w:val="27"/>
          <w:szCs w:val="27"/>
        </w:rPr>
        <w:t xml:space="preserve">уникальное в </w:t>
      </w:r>
      <w:r w:rsidR="000947E6">
        <w:rPr>
          <w:rFonts w:ascii="Times New Roman" w:hAnsi="Times New Roman" w:cs="Times New Roman"/>
          <w:sz w:val="27"/>
          <w:szCs w:val="27"/>
        </w:rPr>
        <w:t>Татарстане</w:t>
      </w:r>
      <w:r w:rsidR="00CA4E9B" w:rsidRPr="00CA4E9B">
        <w:rPr>
          <w:rFonts w:ascii="Times New Roman" w:hAnsi="Times New Roman" w:cs="Times New Roman"/>
          <w:sz w:val="27"/>
          <w:szCs w:val="27"/>
        </w:rPr>
        <w:t xml:space="preserve"> производство изделий из микрофибры полного цикла</w:t>
      </w:r>
      <w:r w:rsidR="00CA4E9B">
        <w:rPr>
          <w:rFonts w:ascii="Times New Roman" w:hAnsi="Times New Roman" w:cs="Times New Roman"/>
          <w:sz w:val="27"/>
          <w:szCs w:val="27"/>
        </w:rPr>
        <w:t>,</w:t>
      </w:r>
      <w:r w:rsidR="00CA4E9B" w:rsidRPr="00CA4E9B">
        <w:t xml:space="preserve"> </w:t>
      </w:r>
      <w:r w:rsidR="00CA4E9B" w:rsidRPr="00CA4E9B">
        <w:rPr>
          <w:rFonts w:ascii="Times New Roman" w:hAnsi="Times New Roman" w:cs="Times New Roman"/>
          <w:sz w:val="27"/>
          <w:szCs w:val="27"/>
        </w:rPr>
        <w:t>производства транспортной</w:t>
      </w:r>
      <w:r w:rsidR="00CA4E9B">
        <w:rPr>
          <w:rFonts w:ascii="Times New Roman" w:hAnsi="Times New Roman" w:cs="Times New Roman"/>
          <w:sz w:val="27"/>
          <w:szCs w:val="27"/>
        </w:rPr>
        <w:t xml:space="preserve"> </w:t>
      </w:r>
      <w:r w:rsidR="00CA4E9B" w:rsidRPr="00CA4E9B">
        <w:rPr>
          <w:rFonts w:ascii="Times New Roman" w:hAnsi="Times New Roman" w:cs="Times New Roman"/>
          <w:sz w:val="27"/>
          <w:szCs w:val="27"/>
        </w:rPr>
        <w:t>и складской упаковки из полимерного</w:t>
      </w:r>
      <w:r w:rsidR="00CA4E9B">
        <w:rPr>
          <w:rFonts w:ascii="Times New Roman" w:hAnsi="Times New Roman" w:cs="Times New Roman"/>
          <w:sz w:val="27"/>
          <w:szCs w:val="27"/>
        </w:rPr>
        <w:t xml:space="preserve"> </w:t>
      </w:r>
      <w:r w:rsidR="00CA4E9B" w:rsidRPr="00CA4E9B">
        <w:rPr>
          <w:rFonts w:ascii="Times New Roman" w:hAnsi="Times New Roman" w:cs="Times New Roman"/>
          <w:sz w:val="27"/>
          <w:szCs w:val="27"/>
        </w:rPr>
        <w:t>листа для логистических комплексов</w:t>
      </w:r>
      <w:r w:rsidR="00CA4E9B">
        <w:rPr>
          <w:rFonts w:ascii="Times New Roman" w:hAnsi="Times New Roman" w:cs="Times New Roman"/>
          <w:sz w:val="27"/>
          <w:szCs w:val="27"/>
        </w:rPr>
        <w:t xml:space="preserve">, </w:t>
      </w:r>
      <w:r w:rsidR="00AE4192">
        <w:rPr>
          <w:rFonts w:ascii="Times New Roman" w:hAnsi="Times New Roman" w:cs="Times New Roman"/>
          <w:sz w:val="27"/>
          <w:szCs w:val="27"/>
        </w:rPr>
        <w:t xml:space="preserve"> </w:t>
      </w:r>
      <w:r w:rsidR="00CA4E9B">
        <w:rPr>
          <w:rFonts w:ascii="Times New Roman" w:hAnsi="Times New Roman" w:cs="Times New Roman"/>
          <w:sz w:val="27"/>
          <w:szCs w:val="27"/>
        </w:rPr>
        <w:t>п</w:t>
      </w:r>
      <w:r w:rsidR="00CA4E9B" w:rsidRPr="00CA4E9B">
        <w:rPr>
          <w:rFonts w:ascii="Times New Roman" w:hAnsi="Times New Roman" w:cs="Times New Roman"/>
          <w:sz w:val="27"/>
          <w:szCs w:val="27"/>
        </w:rPr>
        <w:t>роизводство пластмассовых изделий путем литья под давлением</w:t>
      </w:r>
      <w:r w:rsidR="00CA4E9B">
        <w:rPr>
          <w:rFonts w:ascii="Times New Roman" w:hAnsi="Times New Roman" w:cs="Times New Roman"/>
          <w:sz w:val="27"/>
          <w:szCs w:val="27"/>
        </w:rPr>
        <w:t xml:space="preserve"> </w:t>
      </w:r>
      <w:r w:rsidRPr="00B37A71">
        <w:rPr>
          <w:rFonts w:ascii="Times New Roman" w:hAnsi="Times New Roman" w:cs="Times New Roman"/>
          <w:sz w:val="27"/>
          <w:szCs w:val="27"/>
        </w:rPr>
        <w:t>и металлообработки</w:t>
      </w:r>
      <w:r w:rsidR="00CA4E9B">
        <w:rPr>
          <w:rFonts w:ascii="Times New Roman" w:hAnsi="Times New Roman" w:cs="Times New Roman"/>
          <w:sz w:val="27"/>
          <w:szCs w:val="27"/>
        </w:rPr>
        <w:t xml:space="preserve">, </w:t>
      </w:r>
      <w:r w:rsidRPr="00B37A71">
        <w:rPr>
          <w:rFonts w:ascii="Times New Roman" w:hAnsi="Times New Roman" w:cs="Times New Roman"/>
          <w:sz w:val="27"/>
          <w:szCs w:val="27"/>
        </w:rPr>
        <w:t xml:space="preserve"> </w:t>
      </w:r>
      <w:r w:rsidR="00CA4E9B">
        <w:rPr>
          <w:rFonts w:ascii="Times New Roman" w:hAnsi="Times New Roman" w:cs="Times New Roman"/>
          <w:sz w:val="27"/>
          <w:szCs w:val="27"/>
        </w:rPr>
        <w:t>о</w:t>
      </w:r>
      <w:r w:rsidR="00CA4E9B" w:rsidRPr="00CA4E9B">
        <w:rPr>
          <w:rFonts w:ascii="Times New Roman" w:hAnsi="Times New Roman" w:cs="Times New Roman"/>
          <w:sz w:val="27"/>
          <w:szCs w:val="27"/>
        </w:rPr>
        <w:t xml:space="preserve">рганизация </w:t>
      </w:r>
      <w:r w:rsidR="00CA4E9B" w:rsidRPr="00CA4E9B">
        <w:rPr>
          <w:rFonts w:ascii="Times New Roman" w:hAnsi="Times New Roman" w:cs="Times New Roman"/>
          <w:sz w:val="27"/>
          <w:szCs w:val="27"/>
        </w:rPr>
        <w:lastRenderedPageBreak/>
        <w:t xml:space="preserve">производства </w:t>
      </w:r>
      <w:proofErr w:type="spellStart"/>
      <w:r w:rsidR="00CA4E9B" w:rsidRPr="00CA4E9B">
        <w:rPr>
          <w:rFonts w:ascii="Times New Roman" w:hAnsi="Times New Roman" w:cs="Times New Roman"/>
          <w:sz w:val="27"/>
          <w:szCs w:val="27"/>
        </w:rPr>
        <w:t>шинопроводов</w:t>
      </w:r>
      <w:proofErr w:type="spellEnd"/>
      <w:r w:rsidR="00CA4E9B" w:rsidRPr="00CA4E9B">
        <w:rPr>
          <w:rFonts w:ascii="Times New Roman" w:hAnsi="Times New Roman" w:cs="Times New Roman"/>
          <w:sz w:val="27"/>
          <w:szCs w:val="27"/>
        </w:rPr>
        <w:t xml:space="preserve"> в г. Нижнекамск</w:t>
      </w:r>
      <w:r w:rsidR="00CA4E9B">
        <w:rPr>
          <w:rFonts w:ascii="Times New Roman" w:hAnsi="Times New Roman" w:cs="Times New Roman"/>
          <w:sz w:val="27"/>
          <w:szCs w:val="27"/>
        </w:rPr>
        <w:t xml:space="preserve">, </w:t>
      </w:r>
      <w:r w:rsidR="00A72466">
        <w:rPr>
          <w:rFonts w:ascii="Times New Roman" w:hAnsi="Times New Roman" w:cs="Times New Roman"/>
          <w:sz w:val="27"/>
          <w:szCs w:val="27"/>
        </w:rPr>
        <w:t>производство</w:t>
      </w:r>
      <w:r w:rsidR="00CA4E9B" w:rsidRPr="00CA4E9B">
        <w:rPr>
          <w:rFonts w:ascii="Times New Roman" w:hAnsi="Times New Roman" w:cs="Times New Roman"/>
          <w:sz w:val="27"/>
          <w:szCs w:val="27"/>
        </w:rPr>
        <w:t xml:space="preserve"> стекла для бытовой техники</w:t>
      </w:r>
      <w:r w:rsidR="00CA4E9B">
        <w:rPr>
          <w:rFonts w:ascii="Times New Roman" w:hAnsi="Times New Roman" w:cs="Times New Roman"/>
          <w:sz w:val="27"/>
          <w:szCs w:val="27"/>
        </w:rPr>
        <w:t>, п</w:t>
      </w:r>
      <w:r w:rsidR="00CA4E9B" w:rsidRPr="00CA4E9B">
        <w:rPr>
          <w:rFonts w:ascii="Times New Roman" w:hAnsi="Times New Roman" w:cs="Times New Roman"/>
          <w:sz w:val="27"/>
          <w:szCs w:val="27"/>
        </w:rPr>
        <w:t>роизводство промышленного холодильного и</w:t>
      </w:r>
      <w:r w:rsidR="00CA4E9B">
        <w:rPr>
          <w:rFonts w:ascii="Times New Roman" w:hAnsi="Times New Roman" w:cs="Times New Roman"/>
          <w:sz w:val="27"/>
          <w:szCs w:val="27"/>
        </w:rPr>
        <w:t xml:space="preserve"> </w:t>
      </w:r>
      <w:r w:rsidR="00CA4E9B" w:rsidRPr="00CA4E9B">
        <w:rPr>
          <w:rFonts w:ascii="Times New Roman" w:hAnsi="Times New Roman" w:cs="Times New Roman"/>
          <w:sz w:val="27"/>
          <w:szCs w:val="27"/>
        </w:rPr>
        <w:t>вентиляционного оборудования</w:t>
      </w:r>
    </w:p>
    <w:p w:rsidR="00E904AA" w:rsidRDefault="00E904AA" w:rsidP="00CA4E9B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7A71">
        <w:rPr>
          <w:rFonts w:ascii="Times New Roman" w:hAnsi="Times New Roman" w:cs="Times New Roman"/>
          <w:sz w:val="27"/>
          <w:szCs w:val="27"/>
        </w:rPr>
        <w:t>и заканчивая ремонтом спецтехники и оборудования, строит</w:t>
      </w:r>
      <w:r w:rsidR="000947E6">
        <w:rPr>
          <w:rFonts w:ascii="Times New Roman" w:hAnsi="Times New Roman" w:cs="Times New Roman"/>
          <w:sz w:val="27"/>
          <w:szCs w:val="27"/>
        </w:rPr>
        <w:t>ельством жилых и нежилых зданий.</w:t>
      </w:r>
      <w:r w:rsidRPr="00B37A7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7A71" w:rsidRDefault="00B37A71" w:rsidP="00B37A71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04AA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r w:rsidR="00E904AA" w:rsidRPr="00E904AA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  <w:r w:rsidRPr="00E904AA">
        <w:rPr>
          <w:rFonts w:ascii="Times New Roman" w:hAnsi="Times New Roman" w:cs="Times New Roman"/>
          <w:sz w:val="27"/>
          <w:szCs w:val="27"/>
        </w:rPr>
        <w:t xml:space="preserve">оказывает содействие в развитии индустриальных (промышленных) парков и промышленных площадок, в том числе и в их информировании. Информация о порядке прохождения аккредитации, о существующих мерах поддержки (налоговые льготы, преференции, субсидии) при прохождении аккредитации в Министерстве экономики Республики Татарстан также доводится до индустриальных (промышленных) парков и промышленных площадок </w:t>
      </w:r>
      <w:r w:rsidR="00E904AA" w:rsidRPr="00E904AA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E904AA">
        <w:rPr>
          <w:rFonts w:ascii="Times New Roman" w:hAnsi="Times New Roman" w:cs="Times New Roman"/>
          <w:sz w:val="27"/>
          <w:szCs w:val="27"/>
        </w:rPr>
        <w:t>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Важнейшим фактором устойчивого развития и повышения качества жизни населения является инвестиционный климат Нижнекамского муниципального района и привлечение инвестиций в экономику района.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Инвестиционный климат города Нижнекамска оценивается как благоприятный (как по объективным, так и по субъективным оценкам), но в то же время имеет место высокий уровень межмуниципальной конкуренции, в частности это муниципалитеты, входящие в казанскую агломерацию, а также ОЭЗ </w:t>
      </w:r>
      <w:r w:rsidR="00843ED1" w:rsidRPr="0015001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15001D">
        <w:rPr>
          <w:rFonts w:ascii="Times New Roman" w:hAnsi="Times New Roman" w:cs="Times New Roman"/>
          <w:sz w:val="27"/>
          <w:szCs w:val="27"/>
        </w:rPr>
        <w:t>Алабуга</w:t>
      </w:r>
      <w:proofErr w:type="spellEnd"/>
      <w:r w:rsidR="00843ED1" w:rsidRPr="0015001D">
        <w:rPr>
          <w:rFonts w:ascii="Times New Roman" w:hAnsi="Times New Roman" w:cs="Times New Roman"/>
          <w:sz w:val="27"/>
          <w:szCs w:val="27"/>
        </w:rPr>
        <w:t>»</w:t>
      </w:r>
      <w:r w:rsidRPr="0015001D">
        <w:rPr>
          <w:rFonts w:ascii="Times New Roman" w:hAnsi="Times New Roman" w:cs="Times New Roman"/>
          <w:sz w:val="27"/>
          <w:szCs w:val="27"/>
        </w:rPr>
        <w:t>.</w:t>
      </w:r>
    </w:p>
    <w:p w:rsidR="005F1D23" w:rsidRPr="0015001D" w:rsidRDefault="00344167" w:rsidP="005F1D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4192">
        <w:rPr>
          <w:rFonts w:ascii="Times New Roman" w:hAnsi="Times New Roman" w:cs="Times New Roman"/>
          <w:sz w:val="27"/>
          <w:szCs w:val="27"/>
        </w:rPr>
        <w:t>Город Нижнекамск занимает удачное географическое положение на северо-западе Республики Татарстан на пересечении магистральных транспортных путей. Развитая сеть всех видов путей сообщения, наличие свободных площадей, свободных мощностей электроэнергии, трудового потенциала, а также активная работа по снижению административных барьеров помогают нам сохранять статус инвестиционно-привлека</w:t>
      </w:r>
      <w:r w:rsidR="005F1D23" w:rsidRPr="00AE4192">
        <w:rPr>
          <w:rFonts w:ascii="Times New Roman" w:hAnsi="Times New Roman" w:cs="Times New Roman"/>
          <w:sz w:val="27"/>
          <w:szCs w:val="27"/>
        </w:rPr>
        <w:t>тельного экономического региона. В конце 2024 года реализован амбициозный проект по строительству автомобильной дороги М-7 «Волга» с мостовым переходом через Каму. Новая д</w:t>
      </w:r>
      <w:r w:rsidR="009F7876">
        <w:rPr>
          <w:rFonts w:ascii="Times New Roman" w:hAnsi="Times New Roman" w:cs="Times New Roman"/>
          <w:sz w:val="27"/>
          <w:szCs w:val="27"/>
        </w:rPr>
        <w:t>орога позволит выйти Нижнекамскому муниципальному району</w:t>
      </w:r>
      <w:r w:rsidR="005F1D23" w:rsidRPr="00AE4192">
        <w:rPr>
          <w:rFonts w:ascii="Times New Roman" w:hAnsi="Times New Roman" w:cs="Times New Roman"/>
          <w:sz w:val="27"/>
          <w:szCs w:val="27"/>
        </w:rPr>
        <w:t xml:space="preserve"> из разряда тупикового в транзитный и, безусловно, даст мощный импульс развитию нашей территории, откроет новые возможности для привлечения инвесторов.</w:t>
      </w:r>
    </w:p>
    <w:p w:rsidR="00B37A71" w:rsidRDefault="00344167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Росту объема инвестиций способствовала успешная реализация ряда крупных инвестиционных проектов, способных создать эффективные точки роста для малого и среднего бизнеса</w:t>
      </w:r>
      <w:r w:rsidR="00AE4192">
        <w:rPr>
          <w:rFonts w:ascii="Times New Roman" w:hAnsi="Times New Roman" w:cs="Times New Roman"/>
          <w:sz w:val="27"/>
          <w:szCs w:val="27"/>
        </w:rPr>
        <w:t xml:space="preserve">. </w:t>
      </w:r>
      <w:r w:rsidR="00AE4192" w:rsidRPr="00AE4192">
        <w:rPr>
          <w:rFonts w:ascii="Times New Roman" w:hAnsi="Times New Roman" w:cs="Times New Roman"/>
          <w:sz w:val="27"/>
          <w:szCs w:val="27"/>
        </w:rPr>
        <w:t xml:space="preserve">Подписано соглашение между ПАО «Нижнекамскнефтехим» СИБУР </w:t>
      </w:r>
      <w:r w:rsidR="00AE4192" w:rsidRPr="00AE4192">
        <w:rPr>
          <w:rFonts w:ascii="Times New Roman" w:hAnsi="Times New Roman" w:cs="Times New Roman"/>
          <w:sz w:val="27"/>
          <w:szCs w:val="27"/>
        </w:rPr>
        <w:lastRenderedPageBreak/>
        <w:t>и ОЭЗ «</w:t>
      </w:r>
      <w:proofErr w:type="spellStart"/>
      <w:r w:rsidR="00AE4192" w:rsidRPr="00AE4192">
        <w:rPr>
          <w:rFonts w:ascii="Times New Roman" w:hAnsi="Times New Roman" w:cs="Times New Roman"/>
          <w:sz w:val="27"/>
          <w:szCs w:val="27"/>
        </w:rPr>
        <w:t>Алабуга</w:t>
      </w:r>
      <w:proofErr w:type="spellEnd"/>
      <w:r w:rsidR="00AE4192" w:rsidRPr="00AE4192">
        <w:rPr>
          <w:rFonts w:ascii="Times New Roman" w:hAnsi="Times New Roman" w:cs="Times New Roman"/>
          <w:sz w:val="27"/>
          <w:szCs w:val="27"/>
        </w:rPr>
        <w:t>» о создании индустриального парка «Этилен 600». Общий объем инвестиций составит 1,3 трлн. рублей. «Нижнекамскнефтехим» будет поставлять сырье для резидентов парка, которые смогут производить продукцию для медицины, строительства, ЖКХ и других отраслей.</w:t>
      </w:r>
    </w:p>
    <w:p w:rsidR="00344167" w:rsidRPr="0015001D" w:rsidRDefault="00344167" w:rsidP="00690A98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Ключевыми проблемами, отражающими предпринимательский и инвестиционный климат, согласно исследованиям, проводимым Уполномоченным при Президенте Республики Татарстан по защите прав предпринимателей, в виде опросов и анкетирования предпринимательского сообщества</w:t>
      </w:r>
      <w:r w:rsidR="00843ED1" w:rsidRPr="0015001D">
        <w:rPr>
          <w:rFonts w:ascii="Times New Roman" w:hAnsi="Times New Roman" w:cs="Times New Roman"/>
          <w:sz w:val="27"/>
          <w:szCs w:val="27"/>
        </w:rPr>
        <w:t>,</w:t>
      </w:r>
      <w:r w:rsidRPr="0015001D">
        <w:rPr>
          <w:rFonts w:ascii="Times New Roman" w:hAnsi="Times New Roman" w:cs="Times New Roman"/>
          <w:sz w:val="27"/>
          <w:szCs w:val="27"/>
        </w:rPr>
        <w:t xml:space="preserve"> являются:</w:t>
      </w:r>
      <w:r w:rsidR="00690A98" w:rsidRPr="0015001D">
        <w:rPr>
          <w:rFonts w:ascii="Times New Roman" w:hAnsi="Times New Roman" w:cs="Times New Roman"/>
          <w:sz w:val="27"/>
          <w:szCs w:val="27"/>
        </w:rPr>
        <w:t xml:space="preserve"> недостаток финансовых средств,</w:t>
      </w:r>
      <w:r w:rsidRPr="0015001D">
        <w:rPr>
          <w:rFonts w:ascii="Times New Roman" w:hAnsi="Times New Roman" w:cs="Times New Roman"/>
          <w:sz w:val="27"/>
          <w:szCs w:val="27"/>
        </w:rPr>
        <w:t xml:space="preserve"> отсутствие п</w:t>
      </w:r>
      <w:r w:rsidR="00690A98" w:rsidRPr="0015001D">
        <w:rPr>
          <w:rFonts w:ascii="Times New Roman" w:hAnsi="Times New Roman" w:cs="Times New Roman"/>
          <w:sz w:val="27"/>
          <w:szCs w:val="27"/>
        </w:rPr>
        <w:t xml:space="preserve">оддержки со стороны государства, трудности со сбытом продукции, </w:t>
      </w:r>
      <w:r w:rsidRPr="0015001D">
        <w:rPr>
          <w:rFonts w:ascii="Times New Roman" w:hAnsi="Times New Roman" w:cs="Times New Roman"/>
          <w:sz w:val="27"/>
          <w:szCs w:val="27"/>
        </w:rPr>
        <w:t>отсу</w:t>
      </w:r>
      <w:r w:rsidR="00DA6FC9">
        <w:rPr>
          <w:rFonts w:ascii="Times New Roman" w:hAnsi="Times New Roman" w:cs="Times New Roman"/>
          <w:sz w:val="27"/>
          <w:szCs w:val="27"/>
        </w:rPr>
        <w:t>тствие доступной инфраструктуры,</w:t>
      </w:r>
      <w:r w:rsidRPr="0015001D">
        <w:rPr>
          <w:rFonts w:ascii="Times New Roman" w:hAnsi="Times New Roman" w:cs="Times New Roman"/>
          <w:sz w:val="27"/>
          <w:szCs w:val="27"/>
        </w:rPr>
        <w:t xml:space="preserve"> административные барьеры</w:t>
      </w:r>
      <w:r w:rsidR="00843ED1" w:rsidRPr="0015001D">
        <w:rPr>
          <w:rFonts w:ascii="Times New Roman" w:hAnsi="Times New Roman" w:cs="Times New Roman"/>
          <w:sz w:val="27"/>
          <w:szCs w:val="27"/>
        </w:rPr>
        <w:t>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Проблемы, определяющие предпринимательский и инвестиционный климат на территории </w:t>
      </w:r>
      <w:r w:rsidR="00690A98" w:rsidRPr="0015001D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="00B37A71">
        <w:rPr>
          <w:rFonts w:ascii="Times New Roman" w:hAnsi="Times New Roman" w:cs="Times New Roman"/>
          <w:sz w:val="27"/>
          <w:szCs w:val="27"/>
        </w:rPr>
        <w:t>,</w:t>
      </w:r>
      <w:r w:rsidRPr="0015001D">
        <w:rPr>
          <w:rFonts w:ascii="Times New Roman" w:hAnsi="Times New Roman" w:cs="Times New Roman"/>
          <w:sz w:val="27"/>
          <w:szCs w:val="27"/>
        </w:rPr>
        <w:t xml:space="preserve"> имеют высокий уровень взаимозависимости, поэтому их решение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благоприятного предпринимательского и инвестиционного климата, при целенаправленном и эффективном использовании бюджетных средств</w:t>
      </w:r>
      <w:r w:rsidR="00690A98" w:rsidRPr="0015001D">
        <w:rPr>
          <w:rFonts w:ascii="Times New Roman" w:hAnsi="Times New Roman" w:cs="Times New Roman"/>
          <w:sz w:val="27"/>
          <w:szCs w:val="27"/>
        </w:rPr>
        <w:t>.</w:t>
      </w:r>
      <w:r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690A98" w:rsidRPr="0015001D">
        <w:rPr>
          <w:rFonts w:ascii="Times New Roman" w:hAnsi="Times New Roman" w:cs="Times New Roman"/>
          <w:sz w:val="27"/>
          <w:szCs w:val="27"/>
        </w:rPr>
        <w:t>Р</w:t>
      </w:r>
      <w:r w:rsidRPr="0015001D">
        <w:rPr>
          <w:rFonts w:ascii="Times New Roman" w:hAnsi="Times New Roman" w:cs="Times New Roman"/>
          <w:sz w:val="27"/>
          <w:szCs w:val="27"/>
        </w:rPr>
        <w:t>ешение ключевых проблем, мешающих активному развитию предпринимательства в ближайшей перспективе – первостепенная задача органов исполнительной власти Нижнекамского муниципального района.</w:t>
      </w:r>
    </w:p>
    <w:p w:rsidR="004434EE" w:rsidRPr="0015001D" w:rsidRDefault="005234D0" w:rsidP="00A017B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b/>
          <w:bCs/>
          <w:sz w:val="27"/>
          <w:szCs w:val="27"/>
        </w:rPr>
        <w:t>Содействие гражданам, использующим специальный налоговый</w:t>
      </w:r>
      <w:r w:rsidR="00A017B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b/>
          <w:bCs/>
          <w:sz w:val="27"/>
          <w:szCs w:val="27"/>
        </w:rPr>
        <w:t>режим «Налог на профессиональный доход» (самозанятым)</w:t>
      </w:r>
      <w:r w:rsidR="00A017B0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4434EE" w:rsidRPr="0015001D">
        <w:rPr>
          <w:rFonts w:ascii="Times New Roman" w:hAnsi="Times New Roman" w:cs="Times New Roman"/>
          <w:sz w:val="27"/>
          <w:szCs w:val="27"/>
        </w:rPr>
        <w:t>Одним из новых направлений настоящей программы является разработка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4434EE" w:rsidRPr="0015001D">
        <w:rPr>
          <w:rFonts w:ascii="Times New Roman" w:hAnsi="Times New Roman" w:cs="Times New Roman"/>
          <w:sz w:val="27"/>
          <w:szCs w:val="27"/>
        </w:rPr>
        <w:t>мер поддержки граждан, использующих специальный налоговый режим «Налог на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п</w:t>
      </w:r>
      <w:r w:rsidR="004434EE" w:rsidRPr="0015001D">
        <w:rPr>
          <w:rFonts w:ascii="Times New Roman" w:hAnsi="Times New Roman" w:cs="Times New Roman"/>
          <w:sz w:val="27"/>
          <w:szCs w:val="27"/>
        </w:rPr>
        <w:t>рофессиональный доход» (самозанятых).</w:t>
      </w:r>
    </w:p>
    <w:p w:rsidR="004434EE" w:rsidRPr="0015001D" w:rsidRDefault="004434EE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Данный налоговый режим введен в качестве эксперимента Федеральным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законом от 27.11.2018 №422-ФЗ «О проведении эксперимента по установлению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специального налогового режима «Налог на профессиональный доход» в городе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федерального значения Москве, в Московской и Калужской областях, а также в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Республике Татарстан (Татарстан)» на период с 1 января 2019 года по 31 декабря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2028 года включительно. При применении данного специального налогового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режима необходимо одновременное соблюдение ряда условий:</w:t>
      </w:r>
    </w:p>
    <w:p w:rsidR="00604FC9" w:rsidRDefault="004434EE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ведение деятельности на территории проведения эксперимента;</w:t>
      </w:r>
    </w:p>
    <w:p w:rsidR="004434EE" w:rsidRPr="0015001D" w:rsidRDefault="004434EE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>- самостоятельное на свой риск ведение деятельности по оказанию услуг,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выполнению работ или использование имущества, направленные на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систематическое получение прибыли;</w:t>
      </w:r>
    </w:p>
    <w:p w:rsidR="004434EE" w:rsidRPr="0015001D" w:rsidRDefault="004434EE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ведение деятельности при отсутствии работодателя, с которым заключен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трудовой договор;</w:t>
      </w:r>
    </w:p>
    <w:p w:rsidR="004434EE" w:rsidRPr="0015001D" w:rsidRDefault="004434EE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деятельность основана исключительно на личном трудовом участии, то есть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без привлечения для этой деятельности наемных работников по трудовым</w:t>
      </w:r>
      <w:r w:rsidR="00054BE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договорам;</w:t>
      </w:r>
    </w:p>
    <w:p w:rsidR="004434EE" w:rsidRPr="0015001D" w:rsidRDefault="004434EE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вид деятельности, условия ее осуществления и сумма дохода не попадают в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перечень исключений, указанных в статьях 4 и 6 Федерального закона от 27.11.2018</w:t>
      </w:r>
      <w:r w:rsidR="005234D0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№422-ФЗ.</w:t>
      </w:r>
    </w:p>
    <w:p w:rsidR="004434EE" w:rsidRPr="0015001D" w:rsidRDefault="004434EE" w:rsidP="0053534E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По данным обследования неформального рынка труда, учитывающим</w:t>
      </w:r>
      <w:r w:rsidR="0053534E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 xml:space="preserve">первичную и вторичную занятость граждан, численность самозанятых в </w:t>
      </w:r>
      <w:r w:rsidR="0053534E" w:rsidRPr="0015001D">
        <w:rPr>
          <w:rFonts w:ascii="Times New Roman" w:hAnsi="Times New Roman" w:cs="Times New Roman"/>
          <w:sz w:val="27"/>
          <w:szCs w:val="27"/>
        </w:rPr>
        <w:t xml:space="preserve">Нижнекамском муниципальном районе </w:t>
      </w:r>
      <w:r w:rsidRPr="0015001D">
        <w:rPr>
          <w:rFonts w:ascii="Times New Roman" w:hAnsi="Times New Roman" w:cs="Times New Roman"/>
          <w:sz w:val="27"/>
          <w:szCs w:val="27"/>
        </w:rPr>
        <w:t xml:space="preserve">оценивается на уровне </w:t>
      </w:r>
      <w:r w:rsidR="0053534E" w:rsidRPr="0015001D">
        <w:rPr>
          <w:rFonts w:ascii="Times New Roman" w:hAnsi="Times New Roman" w:cs="Times New Roman"/>
          <w:sz w:val="27"/>
          <w:szCs w:val="27"/>
        </w:rPr>
        <w:t xml:space="preserve">24327 </w:t>
      </w:r>
      <w:r w:rsidRPr="0015001D">
        <w:rPr>
          <w:rFonts w:ascii="Times New Roman" w:hAnsi="Times New Roman" w:cs="Times New Roman"/>
          <w:sz w:val="27"/>
          <w:szCs w:val="27"/>
        </w:rPr>
        <w:t xml:space="preserve">человек. </w:t>
      </w:r>
    </w:p>
    <w:p w:rsidR="004434EE" w:rsidRPr="0015001D" w:rsidRDefault="004434EE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В общей численности самозанятых </w:t>
      </w:r>
      <w:r w:rsidR="00054BE5" w:rsidRPr="0015001D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большинство – граждане,</w:t>
      </w:r>
      <w:r w:rsidR="00054BE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 xml:space="preserve">осуществляющие профессиональную деятельность в сфере услуг. </w:t>
      </w:r>
      <w:r w:rsidR="00194794" w:rsidRPr="0015001D">
        <w:rPr>
          <w:rFonts w:ascii="Times New Roman" w:hAnsi="Times New Roman" w:cs="Times New Roman"/>
          <w:sz w:val="27"/>
          <w:szCs w:val="27"/>
        </w:rPr>
        <w:t>Структура «самозанятых» распределяется следующим образом: косметологические услуги – 30%, образовательные – 21%, консультации -18% и прочие.</w:t>
      </w:r>
    </w:p>
    <w:p w:rsidR="004434EE" w:rsidRPr="0015001D" w:rsidRDefault="005234D0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На сегодня данный сегмент рынка сформирован и активно заявляет о себе. Он</w:t>
      </w:r>
      <w:r w:rsidR="00054BE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образовался самостоятельно, исходя из реалий и имеющегося спроса на</w:t>
      </w:r>
      <w:r w:rsidR="00054BE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вышеперечисленные услуги у населения. Развитию данного сегмента рынка</w:t>
      </w:r>
      <w:r w:rsidR="00054BE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способствовало активное внедрение интернета (в частности, социальных сетей) в</w:t>
      </w:r>
      <w:r w:rsidR="00054BE5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жизнь населения.</w:t>
      </w:r>
    </w:p>
    <w:p w:rsidR="005234D0" w:rsidRPr="0015001D" w:rsidRDefault="005234D0" w:rsidP="00A7246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На основе имеющейся информации о социально-экономическом положении и</w:t>
      </w:r>
      <w:r w:rsidR="009E0063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инвестиционном потенциале выявлены основные преимущества, слабые</w:t>
      </w:r>
      <w:r w:rsidR="009E0063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стороны, а также потенциальные возможности и угрозы развитию самозанятости в</w:t>
      </w:r>
      <w:r w:rsidR="009E0063" w:rsidRPr="0015001D">
        <w:rPr>
          <w:rFonts w:ascii="Times New Roman" w:hAnsi="Times New Roman" w:cs="Times New Roman"/>
          <w:sz w:val="27"/>
          <w:szCs w:val="27"/>
        </w:rPr>
        <w:t xml:space="preserve"> районе</w:t>
      </w:r>
      <w:r w:rsidR="00C242F8">
        <w:rPr>
          <w:rFonts w:ascii="Times New Roman" w:hAnsi="Times New Roman" w:cs="Times New Roman"/>
          <w:sz w:val="27"/>
          <w:szCs w:val="27"/>
        </w:rPr>
        <w:t>.</w:t>
      </w:r>
    </w:p>
    <w:p w:rsidR="00C242F8" w:rsidRDefault="00C242F8" w:rsidP="00A43E32">
      <w:pPr>
        <w:pStyle w:val="a6"/>
        <w:suppressAutoHyphens/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C242F8" w:rsidRDefault="00C242F8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242F8" w:rsidRDefault="00C242F8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242F8" w:rsidRDefault="00C242F8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242F8" w:rsidRDefault="00C242F8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242F8" w:rsidRDefault="00C242F8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242F8" w:rsidRDefault="00C242F8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234D0" w:rsidRDefault="005234D0" w:rsidP="009E0063">
      <w:pPr>
        <w:pStyle w:val="a6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5001D">
        <w:rPr>
          <w:rFonts w:ascii="Times New Roman" w:hAnsi="Times New Roman" w:cs="Times New Roman"/>
          <w:b/>
          <w:bCs/>
          <w:sz w:val="27"/>
          <w:szCs w:val="27"/>
        </w:rPr>
        <w:lastRenderedPageBreak/>
        <w:t>SWOT-</w:t>
      </w:r>
      <w:r w:rsidR="009E0063" w:rsidRPr="0015001D">
        <w:rPr>
          <w:rFonts w:ascii="Times New Roman" w:hAnsi="Times New Roman" w:cs="Times New Roman"/>
          <w:b/>
          <w:bCs/>
          <w:sz w:val="27"/>
          <w:szCs w:val="27"/>
        </w:rPr>
        <w:t>анализ развития самозанятости</w:t>
      </w:r>
    </w:p>
    <w:tbl>
      <w:tblPr>
        <w:tblStyle w:val="TableGrid"/>
        <w:tblW w:w="10332" w:type="dxa"/>
        <w:tblInd w:w="-62" w:type="dxa"/>
        <w:tblCellMar>
          <w:top w:w="158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5302"/>
        <w:gridCol w:w="5030"/>
      </w:tblGrid>
      <w:tr w:rsidR="009E0063" w:rsidRPr="009F2188" w:rsidTr="00207972">
        <w:trPr>
          <w:trHeight w:val="3595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3" w:rsidRPr="009E0063" w:rsidRDefault="009E0063" w:rsidP="009E0063">
            <w:pPr>
              <w:widowControl/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E00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Сильные стороны: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4"/>
              </w:numPr>
              <w:spacing w:after="3" w:line="238" w:lineRule="auto"/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организационная поддержка и проведение </w:t>
            </w:r>
            <w:proofErr w:type="spellStart"/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выставочно</w:t>
            </w:r>
            <w:proofErr w:type="spellEnd"/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-ярмарочных мероприятий для </w:t>
            </w:r>
            <w:proofErr w:type="spellStart"/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самозанятых</w:t>
            </w:r>
            <w:proofErr w:type="spellEnd"/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4"/>
              </w:numPr>
              <w:spacing w:after="3" w:line="238" w:lineRule="auto"/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наличие специализированной инфраструктуры 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поддержки самозанятых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4"/>
              </w:numPr>
              <w:spacing w:after="3" w:line="238" w:lineRule="auto"/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высокая предприниматель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ская активность населения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4"/>
              </w:numPr>
              <w:spacing w:after="3" w:line="238" w:lineRule="auto"/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высокий уровень пла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тежеспособности населения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4"/>
              </w:numPr>
              <w:spacing w:after="3" w:line="259" w:lineRule="auto"/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открытость муниципалитет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 по вопросам самозанятости.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3" w:rsidRPr="009E0063" w:rsidRDefault="009E0063" w:rsidP="009E0063">
            <w:pPr>
              <w:widowControl/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E00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Слабые стороны: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5"/>
              </w:numPr>
              <w:spacing w:after="3" w:line="238" w:lineRule="auto"/>
              <w:ind w:left="355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невозможность оказания целево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й поддержки самозанятым 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связи с неопределенностью их статуса на законодательном уровне;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5"/>
              </w:numPr>
              <w:spacing w:after="3" w:line="238" w:lineRule="auto"/>
              <w:ind w:left="355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незаинтересованность пот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енциальных самозанятых 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легализации деятельности ввиду отсутствия предоставления реальных преимуществ со стороны органов власти;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5"/>
              </w:numPr>
              <w:spacing w:after="3" w:line="259" w:lineRule="auto"/>
              <w:ind w:left="355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ограниченная</w:t>
            </w:r>
            <w:r w:rsid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возможность</w:t>
            </w:r>
            <w:r w:rsid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сотрудничества с крупными корпоративными заказчиками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9E0063" w:rsidRPr="009F2188" w:rsidTr="00C95D5B">
        <w:trPr>
          <w:trHeight w:val="3392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3" w:rsidRPr="009E0063" w:rsidRDefault="009E0063" w:rsidP="00AA20FC">
            <w:pPr>
              <w:widowControl/>
              <w:spacing w:before="100" w:beforeAutospacing="1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E00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Возможности:</w:t>
            </w:r>
          </w:p>
          <w:p w:rsidR="009E0063" w:rsidRPr="00703D04" w:rsidRDefault="009E0063" w:rsidP="00FC56FC">
            <w:pPr>
              <w:pStyle w:val="a5"/>
              <w:widowControl/>
              <w:numPr>
                <w:ilvl w:val="0"/>
                <w:numId w:val="6"/>
              </w:numPr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разработка механизмов 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поддержки самозанятости</w:t>
            </w: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;</w:t>
            </w:r>
          </w:p>
          <w:p w:rsidR="003E5260" w:rsidRPr="00703D04" w:rsidRDefault="009E0063" w:rsidP="00FC56FC">
            <w:pPr>
              <w:pStyle w:val="a5"/>
              <w:widowControl/>
              <w:numPr>
                <w:ilvl w:val="0"/>
                <w:numId w:val="6"/>
              </w:numPr>
              <w:spacing w:after="3"/>
              <w:ind w:left="279" w:right="129" w:hanging="142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снижение административных барьеров (в части совершенствования системы уведомительного порядка и конт</w:t>
            </w:r>
            <w:r w:rsidR="00160D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роля со стороны органов власти).</w:t>
            </w:r>
          </w:p>
          <w:p w:rsidR="009E0063" w:rsidRPr="009E0063" w:rsidRDefault="009E0063" w:rsidP="00160D64">
            <w:pPr>
              <w:pStyle w:val="a5"/>
              <w:widowControl/>
              <w:spacing w:after="3"/>
              <w:ind w:left="279" w:right="129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3" w:rsidRPr="009E0063" w:rsidRDefault="009E0063" w:rsidP="009E0063">
            <w:pPr>
              <w:widowControl/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E00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Угрозы: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7"/>
              </w:numPr>
              <w:spacing w:after="3" w:line="238" w:lineRule="auto"/>
              <w:ind w:left="363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уход самозанятых с рынка под действием конкурентов среди субъектов малого и среднего бизнеса;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7"/>
              </w:numPr>
              <w:spacing w:after="3" w:line="259" w:lineRule="auto"/>
              <w:ind w:left="363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теневое развитие самозанятости;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7"/>
              </w:numPr>
              <w:spacing w:after="3" w:line="259" w:lineRule="auto"/>
              <w:ind w:left="363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усиление налоговой нагрузки; </w:t>
            </w:r>
          </w:p>
          <w:p w:rsidR="009E0063" w:rsidRPr="00703D04" w:rsidRDefault="009E0063" w:rsidP="00FF2FE3">
            <w:pPr>
              <w:pStyle w:val="a5"/>
              <w:widowControl/>
              <w:numPr>
                <w:ilvl w:val="0"/>
                <w:numId w:val="7"/>
              </w:numPr>
              <w:spacing w:after="3" w:line="238" w:lineRule="auto"/>
              <w:ind w:left="363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ужесточение законодательства, регламентирующего предпринимательскую деятельность; </w:t>
            </w:r>
          </w:p>
          <w:p w:rsidR="009E0063" w:rsidRPr="00703D04" w:rsidRDefault="00703D04" w:rsidP="00FF2FE3">
            <w:pPr>
              <w:pStyle w:val="a5"/>
              <w:widowControl/>
              <w:numPr>
                <w:ilvl w:val="0"/>
                <w:numId w:val="7"/>
              </w:numPr>
              <w:spacing w:after="3" w:line="259" w:lineRule="auto"/>
              <w:ind w:left="363" w:right="129" w:hanging="283"/>
              <w:jc w:val="both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9E0063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граниченный доступ к финансовым ресурсам для развития деятельности самозанятых</w:t>
            </w:r>
            <w:r w:rsidR="003E5260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9E0063" w:rsidRPr="00703D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9E0063" w:rsidRDefault="009E0063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242F8" w:rsidRPr="00160D64" w:rsidRDefault="00160D64" w:rsidP="00160D64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160D64">
        <w:rPr>
          <w:rFonts w:ascii="Times New Roman" w:hAnsi="Times New Roman" w:cs="Times New Roman"/>
          <w:sz w:val="27"/>
          <w:szCs w:val="27"/>
          <w:lang w:val="ru-RU"/>
        </w:rPr>
        <w:t>Таблица 1.1.1 Потенциальные возможности и угрозы развитию самозанятости.</w:t>
      </w:r>
    </w:p>
    <w:p w:rsidR="00C242F8" w:rsidRDefault="00C242F8" w:rsidP="005234D0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234D0" w:rsidRPr="0015001D" w:rsidRDefault="005234D0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Разработка мер поддержки самозанятых ведется на разных уровнях. В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Нижнекамском муниципальном районе</w:t>
      </w:r>
      <w:r w:rsidRPr="0015001D">
        <w:rPr>
          <w:rFonts w:ascii="Times New Roman" w:hAnsi="Times New Roman" w:cs="Times New Roman"/>
          <w:sz w:val="27"/>
          <w:szCs w:val="27"/>
        </w:rPr>
        <w:t xml:space="preserve"> в первую очередь рассматриваются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действующие базовые программы поддержки для субъектов малого и среднего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предпринимательства, разработанные на основании Федерального закона от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24.07.2007 №209-ФЗ «О развитии малого и среднего предпринимательства в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Российской Федерации».</w:t>
      </w:r>
    </w:p>
    <w:p w:rsidR="005234D0" w:rsidRPr="0015001D" w:rsidRDefault="005234D0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Распространение на эту категорию налогоплательщиков мер поддержки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позволит обеспечить благоприятные условия для деятельности самозанятых, а также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укрепит их положение на рынке, позволив им развиваться более эффективно. На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сегодня меры поддержки востребованы по следующим направлениям: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информационная, консультационно-образовательная, финансовая.</w:t>
      </w:r>
    </w:p>
    <w:p w:rsidR="005234D0" w:rsidRPr="0015001D" w:rsidRDefault="005234D0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>С целью популяризации применения специального налогового режима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«Налог на профессиональный доход» и привлечения граждан к регистрации в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 xml:space="preserve">качестве самозанятых в течение </w:t>
      </w:r>
      <w:r w:rsidR="00395F71" w:rsidRPr="0015001D">
        <w:rPr>
          <w:rFonts w:ascii="Times New Roman" w:hAnsi="Times New Roman" w:cs="Times New Roman"/>
          <w:sz w:val="27"/>
          <w:szCs w:val="27"/>
        </w:rPr>
        <w:t>2024</w:t>
      </w:r>
      <w:r w:rsidRPr="0015001D">
        <w:rPr>
          <w:rFonts w:ascii="Times New Roman" w:hAnsi="Times New Roman" w:cs="Times New Roman"/>
          <w:sz w:val="27"/>
          <w:szCs w:val="27"/>
        </w:rPr>
        <w:t xml:space="preserve"> года Исполнительным комитетом </w:t>
      </w:r>
      <w:r w:rsidR="00937836" w:rsidRPr="0015001D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  <w:r w:rsidR="00395F71" w:rsidRPr="0015001D">
        <w:rPr>
          <w:rFonts w:ascii="Times New Roman" w:hAnsi="Times New Roman" w:cs="Times New Roman"/>
          <w:sz w:val="27"/>
          <w:szCs w:val="27"/>
        </w:rPr>
        <w:t>транслировались рекламные ролики на медиафасадах города</w:t>
      </w:r>
      <w:r w:rsidRPr="0015001D">
        <w:rPr>
          <w:rFonts w:ascii="Times New Roman" w:hAnsi="Times New Roman" w:cs="Times New Roman"/>
          <w:sz w:val="27"/>
          <w:szCs w:val="27"/>
        </w:rPr>
        <w:t xml:space="preserve"> по информированию граждан о налоге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, размещалась информация в </w:t>
      </w:r>
      <w:proofErr w:type="spellStart"/>
      <w:r w:rsidR="00395F71" w:rsidRPr="0015001D">
        <w:rPr>
          <w:rFonts w:ascii="Times New Roman" w:hAnsi="Times New Roman" w:cs="Times New Roman"/>
          <w:sz w:val="27"/>
          <w:szCs w:val="27"/>
        </w:rPr>
        <w:t>пабликах</w:t>
      </w:r>
      <w:proofErr w:type="spellEnd"/>
      <w:r w:rsidR="00395F71" w:rsidRPr="0015001D">
        <w:rPr>
          <w:rFonts w:ascii="Times New Roman" w:hAnsi="Times New Roman" w:cs="Times New Roman"/>
          <w:sz w:val="27"/>
          <w:szCs w:val="27"/>
        </w:rPr>
        <w:t xml:space="preserve"> ВК, </w:t>
      </w:r>
      <w:r w:rsidR="00395F71" w:rsidRPr="0015001D">
        <w:rPr>
          <w:rFonts w:ascii="Times New Roman" w:hAnsi="Times New Roman" w:cs="Times New Roman"/>
          <w:sz w:val="27"/>
          <w:szCs w:val="27"/>
          <w:lang w:val="en-US"/>
        </w:rPr>
        <w:t>WhatsApp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, </w:t>
      </w:r>
      <w:r w:rsidR="00395F71" w:rsidRPr="0015001D">
        <w:rPr>
          <w:rFonts w:ascii="Times New Roman" w:hAnsi="Times New Roman" w:cs="Times New Roman"/>
          <w:sz w:val="27"/>
          <w:szCs w:val="27"/>
          <w:lang w:val="en-US"/>
        </w:rPr>
        <w:t>Telegram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. </w:t>
      </w:r>
      <w:r w:rsidRPr="0015001D">
        <w:rPr>
          <w:rFonts w:ascii="Times New Roman" w:hAnsi="Times New Roman" w:cs="Times New Roman"/>
          <w:sz w:val="27"/>
          <w:szCs w:val="27"/>
        </w:rPr>
        <w:t>Проведены встречи с представителями различных отраслей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городской экономики, где имеет место самозанятость</w:t>
      </w:r>
      <w:r w:rsidR="00395F71" w:rsidRPr="0015001D">
        <w:rPr>
          <w:rFonts w:ascii="Times New Roman" w:hAnsi="Times New Roman" w:cs="Times New Roman"/>
          <w:sz w:val="27"/>
          <w:szCs w:val="27"/>
        </w:rPr>
        <w:t>.</w:t>
      </w:r>
    </w:p>
    <w:p w:rsidR="00395F71" w:rsidRPr="0015001D" w:rsidRDefault="005234D0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В качестве оказания муниципальной поддержки самозанятым были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предоставлены бесплатные места под сбыт продукции на площадках города.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Самозанятые привлекались к участию во всех крупных городских мероприятиях,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 xml:space="preserve">включая ярмарки и Сабантуй. </w:t>
      </w:r>
    </w:p>
    <w:p w:rsidR="005234D0" w:rsidRPr="0015001D" w:rsidRDefault="005234D0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Все вышеперечисленные меры будут продолжены и в рамках настоящей</w:t>
      </w:r>
      <w:r w:rsidR="00395F7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программы.</w:t>
      </w:r>
    </w:p>
    <w:p w:rsidR="009F6C37" w:rsidRPr="0015001D" w:rsidRDefault="00A72466" w:rsidP="00A017B0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A7246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Социальное предпринимательство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r w:rsidR="009F6C3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2019 году в соответствии с принятым Федеральным законом от 26.07.2019 №245-ФЗ «О внесении</w:t>
      </w:r>
      <w:r w:rsidR="0087237A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изменений в Федеральный закон «</w:t>
      </w:r>
      <w:r w:rsidR="009F6C3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 развитии малого и среднего предпринима</w:t>
      </w:r>
      <w:r w:rsidR="0087237A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тельства в Российской Федерации»</w:t>
      </w:r>
      <w:r w:rsidR="009F6C3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 были даны понятия социального предпринимательства и социального предприятия; определены категории граждан, которым субъект малого или среднего предпринимательства должен обеспечить занятость, чтобы считаться социальным; конкретизированы виды поддержки, которую органы государственной власти и органы местного самоуправления могут оказывать субъектам малого и среднего предпринимательства, осуществляющим деятельность в сфере социального предпринимательства, и на каких условиях. </w:t>
      </w:r>
    </w:p>
    <w:p w:rsidR="009F6C37" w:rsidRPr="0015001D" w:rsidRDefault="009F6C37" w:rsidP="00A017B0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Так, в соответствии с законом социальное предпринимательство 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на соответствующих условиях. Социальное предприятие – субъект малого или среднего предпринимательства, осуществляющий деятельность в сфере социального предпринимательства. </w:t>
      </w:r>
    </w:p>
    <w:p w:rsidR="009F6C37" w:rsidRPr="0015001D" w:rsidRDefault="009F6C37" w:rsidP="00A017B0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Субъектам социального предпринимательства может быть оказана следующая поддержка: </w:t>
      </w:r>
    </w:p>
    <w:p w:rsidR="009F6C37" w:rsidRPr="0015001D" w:rsidRDefault="009F6C37" w:rsidP="00FF2FE3">
      <w:pPr>
        <w:widowControl/>
        <w:numPr>
          <w:ilvl w:val="0"/>
          <w:numId w:val="8"/>
        </w:numPr>
        <w:spacing w:after="131" w:line="2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обеспечение наличия инфраст</w:t>
      </w:r>
      <w:r w:rsidR="007D0E9B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руктуры социальных предприятий;</w:t>
      </w:r>
    </w:p>
    <w:p w:rsidR="009F6C37" w:rsidRPr="0015001D" w:rsidRDefault="009F6C37" w:rsidP="00FF2FE3">
      <w:pPr>
        <w:widowControl/>
        <w:numPr>
          <w:ilvl w:val="0"/>
          <w:numId w:val="8"/>
        </w:numPr>
        <w:spacing w:after="133" w:line="2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финансовая поддержка (в том числе в </w:t>
      </w:r>
      <w:r w:rsidR="007D0E9B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рамках предоставления субсидий);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9F6C37" w:rsidRPr="0015001D" w:rsidRDefault="009F6C37" w:rsidP="00FF2FE3">
      <w:pPr>
        <w:widowControl/>
        <w:numPr>
          <w:ilvl w:val="0"/>
          <w:numId w:val="8"/>
        </w:numPr>
        <w:spacing w:after="3" w:line="3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имущественная поддержка (в том числе путем предоставления во владение и (или) в пользование государственного и муниципального </w:t>
      </w:r>
      <w:r w:rsidR="007D0E9B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имущества на льготных условиях);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9F6C37" w:rsidRPr="0015001D" w:rsidRDefault="007D0E9B" w:rsidP="00FF2FE3">
      <w:pPr>
        <w:widowControl/>
        <w:numPr>
          <w:ilvl w:val="0"/>
          <w:numId w:val="8"/>
        </w:numPr>
        <w:spacing w:after="133" w:line="2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информационная поддержка;</w:t>
      </w:r>
      <w:r w:rsidR="009F6C37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9F6C37" w:rsidRPr="0015001D" w:rsidRDefault="009F6C37" w:rsidP="00FF2FE3">
      <w:pPr>
        <w:widowControl/>
        <w:numPr>
          <w:ilvl w:val="0"/>
          <w:numId w:val="8"/>
        </w:numPr>
        <w:spacing w:after="3" w:line="3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консультационная и методическая поддержка (в том числе по вопросам привлечения финансирования и участия в закуп</w:t>
      </w:r>
      <w:r w:rsidR="007D0E9B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ках товаров, работ и услуг);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9F6C37" w:rsidRPr="0015001D" w:rsidRDefault="009F6C37" w:rsidP="007D0E9B">
      <w:pPr>
        <w:widowControl/>
        <w:numPr>
          <w:ilvl w:val="0"/>
          <w:numId w:val="8"/>
        </w:numPr>
        <w:spacing w:after="3" w:line="359" w:lineRule="auto"/>
        <w:ind w:right="81" w:hanging="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содействие в развитии межрегионального сотрудничества, поиске деловых партнеров, в том числе путем проведения ярмаро</w:t>
      </w:r>
      <w:r w:rsidR="007D0E9B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к, деловых конгрессов, выставок;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226448" w:rsidRPr="0015001D" w:rsidRDefault="00226448" w:rsidP="007D0E9B">
      <w:pPr>
        <w:widowControl/>
        <w:numPr>
          <w:ilvl w:val="0"/>
          <w:numId w:val="8"/>
        </w:numPr>
        <w:spacing w:after="3" w:line="359" w:lineRule="auto"/>
        <w:ind w:right="81" w:hanging="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9F6C37" w:rsidRPr="0015001D" w:rsidRDefault="009F6C37" w:rsidP="00FF2FE3">
      <w:pPr>
        <w:widowControl/>
        <w:numPr>
          <w:ilvl w:val="0"/>
          <w:numId w:val="8"/>
        </w:numPr>
        <w:spacing w:after="3" w:line="3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организация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 </w:t>
      </w:r>
    </w:p>
    <w:p w:rsidR="009F6C37" w:rsidRPr="0015001D" w:rsidRDefault="009F6C37" w:rsidP="00FF2FE3">
      <w:pPr>
        <w:widowControl/>
        <w:numPr>
          <w:ilvl w:val="0"/>
          <w:numId w:val="8"/>
        </w:numPr>
        <w:spacing w:after="3" w:line="359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реализация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 </w:t>
      </w:r>
    </w:p>
    <w:p w:rsidR="009F6C37" w:rsidRPr="0015001D" w:rsidRDefault="009F6C37" w:rsidP="00A017B0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Поддержка субъектам социального предпринимательства оказывается на основании наличия субъекта социального предпринимательства в едином реестре субъектов малого и среднего предпринимательства. </w:t>
      </w:r>
    </w:p>
    <w:p w:rsidR="009F6C37" w:rsidRPr="0015001D" w:rsidRDefault="009F6C37" w:rsidP="00A017B0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ежегодно, до 5 июля, сформированный по состоянию на 1 июля текущего календарного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среднего и малого бизнеса, перечень субъектов малого и среднего предпринимательства, имеющих статус социального предприятия. </w:t>
      </w:r>
    </w:p>
    <w:p w:rsidR="009F6C37" w:rsidRPr="0015001D" w:rsidRDefault="009F6C37" w:rsidP="00A017B0">
      <w:pPr>
        <w:widowControl/>
        <w:spacing w:after="3" w:line="359" w:lineRule="auto"/>
        <w:ind w:left="4" w:right="81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Социальные проекты по</w:t>
      </w:r>
      <w:r w:rsidR="00AC2B40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ддерживаются Центром инноваций социальной сферы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AC2B40"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фонда поддержки предпринимательства </w:t>
      </w: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Республики Татарстан, который нацелен на создание эффективной системы мер, направленных на решение социальных проблем и поддержку роста качества социальных услуг на республиканском уровне. </w:t>
      </w:r>
    </w:p>
    <w:p w:rsidR="004434EE" w:rsidRPr="0015001D" w:rsidRDefault="009F6C37" w:rsidP="0015001D">
      <w:pPr>
        <w:widowControl/>
        <w:spacing w:after="131" w:line="259" w:lineRule="auto"/>
        <w:ind w:firstLine="567"/>
        <w:rPr>
          <w:rFonts w:ascii="Times New Roman" w:hAnsi="Times New Roman" w:cs="Times New Roman"/>
          <w:sz w:val="27"/>
          <w:szCs w:val="27"/>
          <w:lang w:val="ru-RU"/>
        </w:rPr>
      </w:pPr>
      <w:r w:rsidRPr="0015001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</w:t>
      </w:r>
    </w:p>
    <w:p w:rsidR="00344167" w:rsidRPr="00A017B0" w:rsidRDefault="00344167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17B0">
        <w:rPr>
          <w:rFonts w:ascii="Times New Roman" w:hAnsi="Times New Roman" w:cs="Times New Roman"/>
          <w:sz w:val="27"/>
          <w:szCs w:val="27"/>
        </w:rPr>
        <w:t>РАЗДЕЛ 2. ОСНОВНЫЕ ЦЕЛИ И ЗАДАЧИ ПРОГРАММЫ</w:t>
      </w:r>
    </w:p>
    <w:p w:rsidR="00344167" w:rsidRPr="00A017B0" w:rsidRDefault="00344167" w:rsidP="00A017B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17B0">
        <w:rPr>
          <w:rFonts w:ascii="Times New Roman" w:hAnsi="Times New Roman" w:cs="Times New Roman"/>
          <w:sz w:val="27"/>
          <w:szCs w:val="27"/>
        </w:rPr>
        <w:t xml:space="preserve">Целью реализации Программы является создание условий для устойчивого развития малого и среднего предпринимательства 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а о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с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нове фор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м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р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ия эффективных мех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измов е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рж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к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и, повышении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вк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л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а ма</w:t>
      </w:r>
      <w:r w:rsidRPr="00A017B0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 и с</w:t>
      </w:r>
      <w:r w:rsidRPr="00A017B0"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 п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р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ри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ни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м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ате</w:t>
      </w:r>
      <w:r w:rsidRPr="00A017B0">
        <w:rPr>
          <w:rFonts w:ascii="Times New Roman" w:eastAsia="Times New Roman" w:hAnsi="Times New Roman" w:cs="Times New Roman"/>
          <w:spacing w:val="-4"/>
          <w:sz w:val="27"/>
          <w:szCs w:val="27"/>
        </w:rPr>
        <w:t>л</w:t>
      </w:r>
      <w:r w:rsidRPr="00A017B0">
        <w:rPr>
          <w:rFonts w:ascii="Times New Roman" w:eastAsia="Times New Roman" w:hAnsi="Times New Roman" w:cs="Times New Roman"/>
          <w:spacing w:val="-1"/>
          <w:sz w:val="27"/>
          <w:szCs w:val="27"/>
        </w:rPr>
        <w:t>ь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ства в с</w:t>
      </w:r>
      <w:r w:rsidRPr="00A017B0"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циал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ьн</w:t>
      </w:r>
      <w:r w:rsidRPr="00A017B0">
        <w:rPr>
          <w:rFonts w:ascii="Times New Roman" w:eastAsia="Times New Roman" w:hAnsi="Times New Roman" w:cs="Times New Roman"/>
          <w:spacing w:val="9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-эко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м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ич</w:t>
      </w:r>
      <w:r w:rsidRPr="00A017B0">
        <w:rPr>
          <w:rFonts w:ascii="Times New Roman" w:eastAsia="Times New Roman" w:hAnsi="Times New Roman" w:cs="Times New Roman"/>
          <w:spacing w:val="-1"/>
          <w:sz w:val="27"/>
          <w:szCs w:val="27"/>
        </w:rPr>
        <w:t>е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к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ое раз</w:t>
      </w:r>
      <w:r w:rsidRPr="00A017B0">
        <w:rPr>
          <w:rFonts w:ascii="Times New Roman" w:eastAsia="Times New Roman" w:hAnsi="Times New Roman" w:cs="Times New Roman"/>
          <w:spacing w:val="-4"/>
          <w:sz w:val="27"/>
          <w:szCs w:val="27"/>
        </w:rPr>
        <w:t>в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 xml:space="preserve">итие </w:t>
      </w:r>
      <w:r w:rsidRPr="00A017B0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A017B0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A017B0">
        <w:rPr>
          <w:rFonts w:ascii="Times New Roman" w:eastAsia="Times New Roman" w:hAnsi="Times New Roman" w:cs="Times New Roman"/>
          <w:sz w:val="27"/>
          <w:szCs w:val="27"/>
        </w:rPr>
        <w:t>да,</w:t>
      </w:r>
      <w:r w:rsidRPr="00A017B0">
        <w:rPr>
          <w:rFonts w:ascii="Times New Roman" w:hAnsi="Times New Roman" w:cs="Times New Roman"/>
          <w:sz w:val="27"/>
          <w:szCs w:val="27"/>
        </w:rPr>
        <w:t xml:space="preserve"> повышения инвестиционной привлекательности Нижнекамского муниципального района.</w:t>
      </w:r>
    </w:p>
    <w:p w:rsidR="00344167" w:rsidRPr="0015001D" w:rsidRDefault="00344167" w:rsidP="00900806">
      <w:pPr>
        <w:pStyle w:val="a6"/>
        <w:suppressAutoHyphens/>
        <w:spacing w:line="360" w:lineRule="auto"/>
        <w:ind w:firstLine="709"/>
        <w:rPr>
          <w:rFonts w:ascii="Times New Roman" w:hAnsi="Times New Roman" w:cs="Times New Roman"/>
          <w:sz w:val="27"/>
          <w:szCs w:val="27"/>
          <w:highlight w:val="lightGray"/>
        </w:rPr>
      </w:pPr>
      <w:r w:rsidRPr="00A017B0">
        <w:rPr>
          <w:rFonts w:ascii="Times New Roman" w:hAnsi="Times New Roman" w:cs="Times New Roman"/>
          <w:sz w:val="27"/>
          <w:szCs w:val="27"/>
        </w:rPr>
        <w:t>Достижение поставленной цели заложено путем решения следующих зада</w:t>
      </w:r>
      <w:r w:rsidRPr="00CB43BC">
        <w:rPr>
          <w:rFonts w:ascii="Times New Roman" w:hAnsi="Times New Roman" w:cs="Times New Roman"/>
          <w:sz w:val="27"/>
          <w:szCs w:val="27"/>
        </w:rPr>
        <w:t>ч:</w:t>
      </w:r>
    </w:p>
    <w:p w:rsidR="0015001D" w:rsidRPr="0015001D" w:rsidRDefault="0015001D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Реализация мер финансовой и инвестиционной поддержки, повышение доступности финансовых ресурсов для субъектов малого и среднего предпринимательства.</w:t>
      </w:r>
    </w:p>
    <w:p w:rsidR="0015001D" w:rsidRPr="0015001D" w:rsidRDefault="0015001D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Оказание имущественной поддержки субъектам малого и среднего предпринимательства.</w:t>
      </w:r>
    </w:p>
    <w:p w:rsidR="0015001D" w:rsidRPr="0015001D" w:rsidRDefault="0015001D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Оказание содействия гражданам, использующим налоговый режим «Налог на профессиональный доход» (самозанятым).</w:t>
      </w:r>
    </w:p>
    <w:p w:rsidR="0015001D" w:rsidRPr="0015001D" w:rsidRDefault="0015001D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Повышение эффективности информационно-консультационной и образовательной поддержки субъектов малого и среднего предпринимательства.</w:t>
      </w:r>
    </w:p>
    <w:p w:rsidR="0015001D" w:rsidRPr="0015001D" w:rsidRDefault="0015001D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Содействие росту конкурентоспособности и продвижению продукции субъектов малого и среднего предпринимательства.</w:t>
      </w:r>
    </w:p>
    <w:p w:rsidR="0015001D" w:rsidRDefault="0015001D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B43BC">
        <w:rPr>
          <w:rFonts w:ascii="Times New Roman" w:hAnsi="Times New Roman" w:cs="Times New Roman"/>
          <w:sz w:val="27"/>
          <w:szCs w:val="27"/>
        </w:rPr>
        <w:t>Совершенствование механизмов предоставления муниципальных услуг для субъектов малого и среднего предпринимательства.</w:t>
      </w:r>
    </w:p>
    <w:p w:rsidR="00CB43BC" w:rsidRPr="00CB43BC" w:rsidRDefault="00CB43BC" w:rsidP="00C851E9">
      <w:pPr>
        <w:pStyle w:val="a6"/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Разработка и реализация мер по продвижению Нижнекамского муниципального района, как инвестиционно-привлекательной территории для ведения бизнеса и реализации инвестиционных проектов.</w:t>
      </w:r>
    </w:p>
    <w:p w:rsidR="00344167" w:rsidRPr="0015001D" w:rsidRDefault="00344167" w:rsidP="00900806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>Для достижения поставленной цели и решения задач необходимо реали</w:t>
      </w:r>
      <w:r w:rsidR="0051118F" w:rsidRPr="0015001D">
        <w:rPr>
          <w:rFonts w:ascii="Times New Roman" w:hAnsi="Times New Roman" w:cs="Times New Roman"/>
          <w:sz w:val="27"/>
          <w:szCs w:val="27"/>
        </w:rPr>
        <w:t>зовать мероприятия Программы в 5</w:t>
      </w:r>
      <w:r w:rsidRPr="0015001D">
        <w:rPr>
          <w:rFonts w:ascii="Times New Roman" w:hAnsi="Times New Roman" w:cs="Times New Roman"/>
          <w:sz w:val="27"/>
          <w:szCs w:val="27"/>
        </w:rPr>
        <w:t>-летний период. Срок реализации Программы:</w:t>
      </w:r>
      <w:r w:rsidR="00843ED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="005F6CC5" w:rsidRPr="0015001D">
        <w:rPr>
          <w:rFonts w:ascii="Times New Roman" w:hAnsi="Times New Roman" w:cs="Times New Roman"/>
          <w:sz w:val="27"/>
          <w:szCs w:val="27"/>
        </w:rPr>
        <w:t>2025-2029</w:t>
      </w:r>
      <w:r w:rsidRPr="0015001D"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C851E9" w:rsidRDefault="00C851E9" w:rsidP="00493EDC">
      <w:pPr>
        <w:pStyle w:val="a3"/>
        <w:suppressAutoHyphens/>
        <w:spacing w:line="360" w:lineRule="auto"/>
        <w:ind w:right="112"/>
        <w:jc w:val="both"/>
        <w:rPr>
          <w:rFonts w:cs="Times New Roman"/>
          <w:spacing w:val="-2"/>
          <w:sz w:val="27"/>
          <w:szCs w:val="27"/>
          <w:highlight w:val="lightGray"/>
          <w:lang w:val="ru-RU"/>
        </w:rPr>
      </w:pPr>
    </w:p>
    <w:p w:rsidR="00344167" w:rsidRPr="00C851E9" w:rsidRDefault="00344167" w:rsidP="00493EDC">
      <w:pPr>
        <w:pStyle w:val="a3"/>
        <w:suppressAutoHyphens/>
        <w:spacing w:line="360" w:lineRule="auto"/>
        <w:ind w:right="112"/>
        <w:jc w:val="both"/>
        <w:rPr>
          <w:rFonts w:cs="Times New Roman"/>
          <w:spacing w:val="-2"/>
          <w:sz w:val="27"/>
          <w:szCs w:val="27"/>
          <w:lang w:val="ru-RU"/>
        </w:rPr>
      </w:pPr>
      <w:r w:rsidRPr="00C851E9">
        <w:rPr>
          <w:rFonts w:cs="Times New Roman"/>
          <w:spacing w:val="-2"/>
          <w:sz w:val="27"/>
          <w:szCs w:val="27"/>
          <w:lang w:val="ru-RU"/>
        </w:rPr>
        <w:t>РАЗДЕЛ 3. ПЛАН РЕАЛИЗАЦИИ ПРОГРАММЫ</w:t>
      </w:r>
    </w:p>
    <w:p w:rsidR="00344167" w:rsidRPr="0015001D" w:rsidRDefault="00344167" w:rsidP="00C851E9">
      <w:pPr>
        <w:pStyle w:val="a3"/>
        <w:suppressAutoHyphens/>
        <w:spacing w:line="360" w:lineRule="auto"/>
        <w:ind w:left="0" w:right="112" w:firstLine="709"/>
        <w:jc w:val="both"/>
        <w:rPr>
          <w:rFonts w:cs="Times New Roman"/>
          <w:sz w:val="27"/>
          <w:szCs w:val="27"/>
          <w:lang w:val="ru-RU"/>
        </w:rPr>
      </w:pPr>
      <w:r w:rsidRPr="00C851E9">
        <w:rPr>
          <w:rFonts w:cs="Times New Roman"/>
          <w:spacing w:val="-2"/>
          <w:sz w:val="27"/>
          <w:szCs w:val="27"/>
          <w:lang w:val="ru-RU"/>
        </w:rPr>
        <w:t>Ф</w:t>
      </w:r>
      <w:r w:rsidRPr="00C851E9">
        <w:rPr>
          <w:rFonts w:cs="Times New Roman"/>
          <w:sz w:val="27"/>
          <w:szCs w:val="27"/>
          <w:lang w:val="ru-RU"/>
        </w:rPr>
        <w:t>ин</w:t>
      </w:r>
      <w:r w:rsidRPr="00C851E9">
        <w:rPr>
          <w:rFonts w:cs="Times New Roman"/>
          <w:spacing w:val="-3"/>
          <w:sz w:val="27"/>
          <w:szCs w:val="27"/>
          <w:lang w:val="ru-RU"/>
        </w:rPr>
        <w:t>а</w:t>
      </w:r>
      <w:r w:rsidRPr="00C851E9">
        <w:rPr>
          <w:rFonts w:cs="Times New Roman"/>
          <w:sz w:val="27"/>
          <w:szCs w:val="27"/>
          <w:lang w:val="ru-RU"/>
        </w:rPr>
        <w:t>н</w:t>
      </w:r>
      <w:r w:rsidRPr="00C851E9">
        <w:rPr>
          <w:rFonts w:cs="Times New Roman"/>
          <w:spacing w:val="-3"/>
          <w:sz w:val="27"/>
          <w:szCs w:val="27"/>
          <w:lang w:val="ru-RU"/>
        </w:rPr>
        <w:t>с</w:t>
      </w:r>
      <w:r w:rsidRPr="00C851E9">
        <w:rPr>
          <w:rFonts w:cs="Times New Roman"/>
          <w:sz w:val="27"/>
          <w:szCs w:val="27"/>
          <w:lang w:val="ru-RU"/>
        </w:rPr>
        <w:t xml:space="preserve">овое </w:t>
      </w:r>
      <w:r w:rsidRPr="00C851E9">
        <w:rPr>
          <w:rFonts w:cs="Times New Roman"/>
          <w:spacing w:val="-2"/>
          <w:sz w:val="27"/>
          <w:szCs w:val="27"/>
          <w:lang w:val="ru-RU"/>
        </w:rPr>
        <w:t>о</w:t>
      </w:r>
      <w:r w:rsidRPr="00C851E9">
        <w:rPr>
          <w:rFonts w:cs="Times New Roman"/>
          <w:sz w:val="27"/>
          <w:szCs w:val="27"/>
          <w:lang w:val="ru-RU"/>
        </w:rPr>
        <w:t>бе</w:t>
      </w:r>
      <w:r w:rsidRPr="00C851E9">
        <w:rPr>
          <w:rFonts w:cs="Times New Roman"/>
          <w:spacing w:val="-3"/>
          <w:sz w:val="27"/>
          <w:szCs w:val="27"/>
          <w:lang w:val="ru-RU"/>
        </w:rPr>
        <w:t>с</w:t>
      </w:r>
      <w:r w:rsidRPr="00C851E9">
        <w:rPr>
          <w:rFonts w:cs="Times New Roman"/>
          <w:sz w:val="27"/>
          <w:szCs w:val="27"/>
          <w:lang w:val="ru-RU"/>
        </w:rPr>
        <w:t>п</w:t>
      </w:r>
      <w:r w:rsidRPr="00C851E9">
        <w:rPr>
          <w:rFonts w:cs="Times New Roman"/>
          <w:spacing w:val="-3"/>
          <w:sz w:val="27"/>
          <w:szCs w:val="27"/>
          <w:lang w:val="ru-RU"/>
        </w:rPr>
        <w:t>е</w:t>
      </w:r>
      <w:r w:rsidRPr="00C851E9">
        <w:rPr>
          <w:rFonts w:cs="Times New Roman"/>
          <w:sz w:val="27"/>
          <w:szCs w:val="27"/>
          <w:lang w:val="ru-RU"/>
        </w:rPr>
        <w:t>че</w:t>
      </w:r>
      <w:r w:rsidRPr="00C851E9">
        <w:rPr>
          <w:rFonts w:cs="Times New Roman"/>
          <w:spacing w:val="-1"/>
          <w:sz w:val="27"/>
          <w:szCs w:val="27"/>
          <w:lang w:val="ru-RU"/>
        </w:rPr>
        <w:t>н</w:t>
      </w:r>
      <w:r w:rsidRPr="00C851E9">
        <w:rPr>
          <w:rFonts w:cs="Times New Roman"/>
          <w:sz w:val="27"/>
          <w:szCs w:val="27"/>
          <w:lang w:val="ru-RU"/>
        </w:rPr>
        <w:t>ие реализ</w:t>
      </w:r>
      <w:r w:rsidRPr="00C851E9">
        <w:rPr>
          <w:rFonts w:cs="Times New Roman"/>
          <w:spacing w:val="-3"/>
          <w:sz w:val="27"/>
          <w:szCs w:val="27"/>
          <w:lang w:val="ru-RU"/>
        </w:rPr>
        <w:t>а</w:t>
      </w:r>
      <w:r w:rsidRPr="00C851E9">
        <w:rPr>
          <w:rFonts w:cs="Times New Roman"/>
          <w:spacing w:val="-2"/>
          <w:sz w:val="27"/>
          <w:szCs w:val="27"/>
          <w:lang w:val="ru-RU"/>
        </w:rPr>
        <w:t>ц</w:t>
      </w:r>
      <w:r w:rsidRPr="00C851E9">
        <w:rPr>
          <w:rFonts w:cs="Times New Roman"/>
          <w:sz w:val="27"/>
          <w:szCs w:val="27"/>
          <w:lang w:val="ru-RU"/>
        </w:rPr>
        <w:t xml:space="preserve">ии </w:t>
      </w:r>
      <w:r w:rsidRPr="00C851E9">
        <w:rPr>
          <w:rFonts w:cs="Times New Roman"/>
          <w:spacing w:val="-2"/>
          <w:sz w:val="27"/>
          <w:szCs w:val="27"/>
          <w:lang w:val="ru-RU"/>
        </w:rPr>
        <w:t>П</w:t>
      </w:r>
      <w:r w:rsidRPr="00C851E9">
        <w:rPr>
          <w:rFonts w:cs="Times New Roman"/>
          <w:sz w:val="27"/>
          <w:szCs w:val="27"/>
          <w:lang w:val="ru-RU"/>
        </w:rPr>
        <w:t>ро</w:t>
      </w:r>
      <w:r w:rsidRPr="00C851E9">
        <w:rPr>
          <w:rFonts w:cs="Times New Roman"/>
          <w:spacing w:val="-3"/>
          <w:sz w:val="27"/>
          <w:szCs w:val="27"/>
          <w:lang w:val="ru-RU"/>
        </w:rPr>
        <w:t>г</w:t>
      </w:r>
      <w:r w:rsidRPr="00C851E9">
        <w:rPr>
          <w:rFonts w:cs="Times New Roman"/>
          <w:sz w:val="27"/>
          <w:szCs w:val="27"/>
          <w:lang w:val="ru-RU"/>
        </w:rPr>
        <w:t>рам</w:t>
      </w:r>
      <w:r w:rsidRPr="00C851E9">
        <w:rPr>
          <w:rFonts w:cs="Times New Roman"/>
          <w:spacing w:val="-3"/>
          <w:sz w:val="27"/>
          <w:szCs w:val="27"/>
          <w:lang w:val="ru-RU"/>
        </w:rPr>
        <w:t>м</w:t>
      </w:r>
      <w:r w:rsidRPr="00C851E9">
        <w:rPr>
          <w:rFonts w:cs="Times New Roman"/>
          <w:sz w:val="27"/>
          <w:szCs w:val="27"/>
          <w:lang w:val="ru-RU"/>
        </w:rPr>
        <w:t xml:space="preserve">ы за </w:t>
      </w:r>
      <w:r w:rsidRPr="00C851E9">
        <w:rPr>
          <w:rFonts w:cs="Times New Roman"/>
          <w:spacing w:val="-3"/>
          <w:sz w:val="27"/>
          <w:szCs w:val="27"/>
          <w:lang w:val="ru-RU"/>
        </w:rPr>
        <w:t>с</w:t>
      </w:r>
      <w:r w:rsidRPr="00C851E9">
        <w:rPr>
          <w:rFonts w:cs="Times New Roman"/>
          <w:sz w:val="27"/>
          <w:szCs w:val="27"/>
          <w:lang w:val="ru-RU"/>
        </w:rPr>
        <w:t>чет ис</w:t>
      </w:r>
      <w:r w:rsidRPr="00C851E9">
        <w:rPr>
          <w:rFonts w:cs="Times New Roman"/>
          <w:spacing w:val="-3"/>
          <w:sz w:val="27"/>
          <w:szCs w:val="27"/>
          <w:lang w:val="ru-RU"/>
        </w:rPr>
        <w:t>т</w:t>
      </w:r>
      <w:r w:rsidRPr="00C851E9">
        <w:rPr>
          <w:rFonts w:cs="Times New Roman"/>
          <w:sz w:val="27"/>
          <w:szCs w:val="27"/>
          <w:lang w:val="ru-RU"/>
        </w:rPr>
        <w:t>оч</w:t>
      </w:r>
      <w:r w:rsidRPr="00C851E9">
        <w:rPr>
          <w:rFonts w:cs="Times New Roman"/>
          <w:spacing w:val="-2"/>
          <w:sz w:val="27"/>
          <w:szCs w:val="27"/>
          <w:lang w:val="ru-RU"/>
        </w:rPr>
        <w:t>н</w:t>
      </w:r>
      <w:r w:rsidRPr="00C851E9">
        <w:rPr>
          <w:rFonts w:cs="Times New Roman"/>
          <w:sz w:val="27"/>
          <w:szCs w:val="27"/>
          <w:lang w:val="ru-RU"/>
        </w:rPr>
        <w:t>и</w:t>
      </w:r>
      <w:r w:rsidRPr="00C851E9">
        <w:rPr>
          <w:rFonts w:cs="Times New Roman"/>
          <w:spacing w:val="-2"/>
          <w:sz w:val="27"/>
          <w:szCs w:val="27"/>
          <w:lang w:val="ru-RU"/>
        </w:rPr>
        <w:t>к</w:t>
      </w:r>
      <w:r w:rsidRPr="00C851E9">
        <w:rPr>
          <w:rFonts w:cs="Times New Roman"/>
          <w:sz w:val="27"/>
          <w:szCs w:val="27"/>
          <w:lang w:val="ru-RU"/>
        </w:rPr>
        <w:t xml:space="preserve">ов </w:t>
      </w:r>
      <w:r w:rsidRPr="00C851E9">
        <w:rPr>
          <w:rFonts w:cs="Times New Roman"/>
          <w:spacing w:val="-3"/>
          <w:sz w:val="27"/>
          <w:szCs w:val="27"/>
          <w:lang w:val="ru-RU"/>
        </w:rPr>
        <w:t>е</w:t>
      </w:r>
      <w:r w:rsidRPr="00C851E9">
        <w:rPr>
          <w:rFonts w:cs="Times New Roman"/>
          <w:sz w:val="27"/>
          <w:szCs w:val="27"/>
          <w:lang w:val="ru-RU"/>
        </w:rPr>
        <w:t>е ф</w:t>
      </w:r>
      <w:r w:rsidRPr="00C851E9">
        <w:rPr>
          <w:rFonts w:cs="Times New Roman"/>
          <w:spacing w:val="-2"/>
          <w:sz w:val="27"/>
          <w:szCs w:val="27"/>
          <w:lang w:val="ru-RU"/>
        </w:rPr>
        <w:t>и</w:t>
      </w:r>
      <w:r w:rsidRPr="00C851E9">
        <w:rPr>
          <w:rFonts w:cs="Times New Roman"/>
          <w:sz w:val="27"/>
          <w:szCs w:val="27"/>
          <w:lang w:val="ru-RU"/>
        </w:rPr>
        <w:t>на</w:t>
      </w:r>
      <w:r w:rsidRPr="00C851E9">
        <w:rPr>
          <w:rFonts w:cs="Times New Roman"/>
          <w:spacing w:val="-2"/>
          <w:sz w:val="27"/>
          <w:szCs w:val="27"/>
          <w:lang w:val="ru-RU"/>
        </w:rPr>
        <w:t>н</w:t>
      </w:r>
      <w:r w:rsidRPr="00C851E9">
        <w:rPr>
          <w:rFonts w:cs="Times New Roman"/>
          <w:sz w:val="27"/>
          <w:szCs w:val="27"/>
          <w:lang w:val="ru-RU"/>
        </w:rPr>
        <w:t>с</w:t>
      </w:r>
      <w:r w:rsidRPr="00C851E9">
        <w:rPr>
          <w:rFonts w:cs="Times New Roman"/>
          <w:spacing w:val="1"/>
          <w:sz w:val="27"/>
          <w:szCs w:val="27"/>
          <w:lang w:val="ru-RU"/>
        </w:rPr>
        <w:t>о</w:t>
      </w:r>
      <w:r w:rsidRPr="00C851E9">
        <w:rPr>
          <w:rFonts w:cs="Times New Roman"/>
          <w:spacing w:val="-3"/>
          <w:sz w:val="27"/>
          <w:szCs w:val="27"/>
          <w:lang w:val="ru-RU"/>
        </w:rPr>
        <w:t>в</w:t>
      </w:r>
      <w:r w:rsidRPr="00C851E9">
        <w:rPr>
          <w:rFonts w:cs="Times New Roman"/>
          <w:sz w:val="27"/>
          <w:szCs w:val="27"/>
          <w:lang w:val="ru-RU"/>
        </w:rPr>
        <w:t>о</w:t>
      </w:r>
      <w:r w:rsidRPr="00C851E9">
        <w:rPr>
          <w:rFonts w:cs="Times New Roman"/>
          <w:spacing w:val="-3"/>
          <w:sz w:val="27"/>
          <w:szCs w:val="27"/>
          <w:lang w:val="ru-RU"/>
        </w:rPr>
        <w:t>г</w:t>
      </w:r>
      <w:r w:rsidRPr="00C851E9">
        <w:rPr>
          <w:rFonts w:cs="Times New Roman"/>
          <w:sz w:val="27"/>
          <w:szCs w:val="27"/>
          <w:lang w:val="ru-RU"/>
        </w:rPr>
        <w:t xml:space="preserve">о </w:t>
      </w:r>
      <w:r w:rsidRPr="00C851E9">
        <w:rPr>
          <w:rFonts w:cs="Times New Roman"/>
          <w:spacing w:val="-2"/>
          <w:sz w:val="27"/>
          <w:szCs w:val="27"/>
          <w:lang w:val="ru-RU"/>
        </w:rPr>
        <w:t>о</w:t>
      </w:r>
      <w:r w:rsidRPr="00C851E9">
        <w:rPr>
          <w:rFonts w:cs="Times New Roman"/>
          <w:sz w:val="27"/>
          <w:szCs w:val="27"/>
          <w:lang w:val="ru-RU"/>
        </w:rPr>
        <w:t>бе</w:t>
      </w:r>
      <w:r w:rsidRPr="00C851E9">
        <w:rPr>
          <w:rFonts w:cs="Times New Roman"/>
          <w:spacing w:val="-3"/>
          <w:sz w:val="27"/>
          <w:szCs w:val="27"/>
          <w:lang w:val="ru-RU"/>
        </w:rPr>
        <w:t>с</w:t>
      </w:r>
      <w:r w:rsidRPr="00C851E9">
        <w:rPr>
          <w:rFonts w:cs="Times New Roman"/>
          <w:spacing w:val="-2"/>
          <w:sz w:val="27"/>
          <w:szCs w:val="27"/>
          <w:lang w:val="ru-RU"/>
        </w:rPr>
        <w:t>п</w:t>
      </w:r>
      <w:r w:rsidRPr="00C851E9">
        <w:rPr>
          <w:rFonts w:cs="Times New Roman"/>
          <w:sz w:val="27"/>
          <w:szCs w:val="27"/>
          <w:lang w:val="ru-RU"/>
        </w:rPr>
        <w:t>ечения по г</w:t>
      </w:r>
      <w:r w:rsidRPr="00C851E9">
        <w:rPr>
          <w:rFonts w:cs="Times New Roman"/>
          <w:spacing w:val="-2"/>
          <w:sz w:val="27"/>
          <w:szCs w:val="27"/>
          <w:lang w:val="ru-RU"/>
        </w:rPr>
        <w:t>о</w:t>
      </w:r>
      <w:r w:rsidRPr="00C851E9">
        <w:rPr>
          <w:rFonts w:cs="Times New Roman"/>
          <w:sz w:val="27"/>
          <w:szCs w:val="27"/>
          <w:lang w:val="ru-RU"/>
        </w:rPr>
        <w:t>дам реали</w:t>
      </w:r>
      <w:r w:rsidRPr="00C851E9">
        <w:rPr>
          <w:rFonts w:cs="Times New Roman"/>
          <w:spacing w:val="-3"/>
          <w:sz w:val="27"/>
          <w:szCs w:val="27"/>
          <w:lang w:val="ru-RU"/>
        </w:rPr>
        <w:t>з</w:t>
      </w:r>
      <w:r w:rsidRPr="00C851E9">
        <w:rPr>
          <w:rFonts w:cs="Times New Roman"/>
          <w:sz w:val="27"/>
          <w:szCs w:val="27"/>
          <w:lang w:val="ru-RU"/>
        </w:rPr>
        <w:t>а</w:t>
      </w:r>
      <w:r w:rsidRPr="00C851E9">
        <w:rPr>
          <w:rFonts w:cs="Times New Roman"/>
          <w:spacing w:val="-2"/>
          <w:sz w:val="27"/>
          <w:szCs w:val="27"/>
          <w:lang w:val="ru-RU"/>
        </w:rPr>
        <w:t>ц</w:t>
      </w:r>
      <w:r w:rsidRPr="00C851E9">
        <w:rPr>
          <w:rFonts w:cs="Times New Roman"/>
          <w:sz w:val="27"/>
          <w:szCs w:val="27"/>
          <w:lang w:val="ru-RU"/>
        </w:rPr>
        <w:t>ии в р</w:t>
      </w:r>
      <w:r w:rsidRPr="00C851E9">
        <w:rPr>
          <w:rFonts w:cs="Times New Roman"/>
          <w:spacing w:val="-3"/>
          <w:sz w:val="27"/>
          <w:szCs w:val="27"/>
          <w:lang w:val="ru-RU"/>
        </w:rPr>
        <w:t>а</w:t>
      </w:r>
      <w:r w:rsidRPr="00C851E9">
        <w:rPr>
          <w:rFonts w:cs="Times New Roman"/>
          <w:sz w:val="27"/>
          <w:szCs w:val="27"/>
          <w:lang w:val="ru-RU"/>
        </w:rPr>
        <w:t xml:space="preserve">зрезе </w:t>
      </w:r>
      <w:r w:rsidRPr="00C851E9">
        <w:rPr>
          <w:rFonts w:cs="Times New Roman"/>
          <w:spacing w:val="-2"/>
          <w:sz w:val="27"/>
          <w:szCs w:val="27"/>
          <w:lang w:val="ru-RU"/>
        </w:rPr>
        <w:t>пр</w:t>
      </w:r>
      <w:r w:rsidRPr="00C851E9">
        <w:rPr>
          <w:rFonts w:cs="Times New Roman"/>
          <w:sz w:val="27"/>
          <w:szCs w:val="27"/>
          <w:lang w:val="ru-RU"/>
        </w:rPr>
        <w:t>о</w:t>
      </w:r>
      <w:r w:rsidRPr="00C851E9">
        <w:rPr>
          <w:rFonts w:cs="Times New Roman"/>
          <w:spacing w:val="-3"/>
          <w:sz w:val="27"/>
          <w:szCs w:val="27"/>
          <w:lang w:val="ru-RU"/>
        </w:rPr>
        <w:t>г</w:t>
      </w:r>
      <w:r w:rsidRPr="00C851E9">
        <w:rPr>
          <w:rFonts w:cs="Times New Roman"/>
          <w:sz w:val="27"/>
          <w:szCs w:val="27"/>
          <w:lang w:val="ru-RU"/>
        </w:rPr>
        <w:t>рам</w:t>
      </w:r>
      <w:r w:rsidRPr="00C851E9">
        <w:rPr>
          <w:rFonts w:cs="Times New Roman"/>
          <w:spacing w:val="-3"/>
          <w:sz w:val="27"/>
          <w:szCs w:val="27"/>
          <w:lang w:val="ru-RU"/>
        </w:rPr>
        <w:t>м</w:t>
      </w:r>
      <w:r w:rsidRPr="00C851E9">
        <w:rPr>
          <w:rFonts w:cs="Times New Roman"/>
          <w:spacing w:val="-2"/>
          <w:sz w:val="27"/>
          <w:szCs w:val="27"/>
          <w:lang w:val="ru-RU"/>
        </w:rPr>
        <w:t>ны</w:t>
      </w:r>
      <w:r w:rsidRPr="00C851E9">
        <w:rPr>
          <w:rFonts w:cs="Times New Roman"/>
          <w:sz w:val="27"/>
          <w:szCs w:val="27"/>
          <w:lang w:val="ru-RU"/>
        </w:rPr>
        <w:t>х ме</w:t>
      </w:r>
      <w:r w:rsidRPr="00C851E9">
        <w:rPr>
          <w:rFonts w:cs="Times New Roman"/>
          <w:spacing w:val="-2"/>
          <w:sz w:val="27"/>
          <w:szCs w:val="27"/>
          <w:lang w:val="ru-RU"/>
        </w:rPr>
        <w:t>р</w:t>
      </w:r>
      <w:r w:rsidRPr="00C851E9">
        <w:rPr>
          <w:rFonts w:cs="Times New Roman"/>
          <w:sz w:val="27"/>
          <w:szCs w:val="27"/>
          <w:lang w:val="ru-RU"/>
        </w:rPr>
        <w:t>о</w:t>
      </w:r>
      <w:r w:rsidRPr="00C851E9">
        <w:rPr>
          <w:rFonts w:cs="Times New Roman"/>
          <w:spacing w:val="-2"/>
          <w:sz w:val="27"/>
          <w:szCs w:val="27"/>
          <w:lang w:val="ru-RU"/>
        </w:rPr>
        <w:t>п</w:t>
      </w:r>
      <w:r w:rsidRPr="00C851E9">
        <w:rPr>
          <w:rFonts w:cs="Times New Roman"/>
          <w:sz w:val="27"/>
          <w:szCs w:val="27"/>
          <w:lang w:val="ru-RU"/>
        </w:rPr>
        <w:t>р</w:t>
      </w:r>
      <w:r w:rsidRPr="00C851E9">
        <w:rPr>
          <w:rFonts w:cs="Times New Roman"/>
          <w:spacing w:val="-2"/>
          <w:sz w:val="27"/>
          <w:szCs w:val="27"/>
          <w:lang w:val="ru-RU"/>
        </w:rPr>
        <w:t>и</w:t>
      </w:r>
      <w:r w:rsidRPr="00C851E9">
        <w:rPr>
          <w:rFonts w:cs="Times New Roman"/>
          <w:sz w:val="27"/>
          <w:szCs w:val="27"/>
          <w:lang w:val="ru-RU"/>
        </w:rPr>
        <w:t>ят</w:t>
      </w:r>
      <w:r w:rsidRPr="00C851E9">
        <w:rPr>
          <w:rFonts w:cs="Times New Roman"/>
          <w:spacing w:val="-2"/>
          <w:sz w:val="27"/>
          <w:szCs w:val="27"/>
          <w:lang w:val="ru-RU"/>
        </w:rPr>
        <w:t>и</w:t>
      </w:r>
      <w:r w:rsidRPr="00C851E9">
        <w:rPr>
          <w:rFonts w:cs="Times New Roman"/>
          <w:sz w:val="27"/>
          <w:szCs w:val="27"/>
          <w:lang w:val="ru-RU"/>
        </w:rPr>
        <w:t xml:space="preserve">й </w:t>
      </w:r>
      <w:r w:rsidRPr="00C851E9">
        <w:rPr>
          <w:rFonts w:cs="Times New Roman"/>
          <w:spacing w:val="-2"/>
          <w:sz w:val="27"/>
          <w:szCs w:val="27"/>
          <w:lang w:val="ru-RU"/>
        </w:rPr>
        <w:t>п</w:t>
      </w:r>
      <w:r w:rsidRPr="00C851E9">
        <w:rPr>
          <w:rFonts w:cs="Times New Roman"/>
          <w:sz w:val="27"/>
          <w:szCs w:val="27"/>
          <w:lang w:val="ru-RU"/>
        </w:rPr>
        <w:t>р</w:t>
      </w:r>
      <w:r w:rsidRPr="00C851E9">
        <w:rPr>
          <w:rFonts w:cs="Times New Roman"/>
          <w:spacing w:val="-3"/>
          <w:sz w:val="27"/>
          <w:szCs w:val="27"/>
          <w:lang w:val="ru-RU"/>
        </w:rPr>
        <w:t>е</w:t>
      </w:r>
      <w:r w:rsidRPr="00C851E9">
        <w:rPr>
          <w:rFonts w:cs="Times New Roman"/>
          <w:sz w:val="27"/>
          <w:szCs w:val="27"/>
          <w:lang w:val="ru-RU"/>
        </w:rPr>
        <w:t>дс</w:t>
      </w:r>
      <w:r w:rsidRPr="00C851E9">
        <w:rPr>
          <w:rFonts w:cs="Times New Roman"/>
          <w:spacing w:val="-3"/>
          <w:sz w:val="27"/>
          <w:szCs w:val="27"/>
          <w:lang w:val="ru-RU"/>
        </w:rPr>
        <w:t>т</w:t>
      </w:r>
      <w:r w:rsidRPr="00C851E9">
        <w:rPr>
          <w:rFonts w:cs="Times New Roman"/>
          <w:sz w:val="27"/>
          <w:szCs w:val="27"/>
          <w:lang w:val="ru-RU"/>
        </w:rPr>
        <w:t>ав</w:t>
      </w:r>
      <w:r w:rsidRPr="00C851E9">
        <w:rPr>
          <w:rFonts w:cs="Times New Roman"/>
          <w:spacing w:val="-2"/>
          <w:sz w:val="27"/>
          <w:szCs w:val="27"/>
          <w:lang w:val="ru-RU"/>
        </w:rPr>
        <w:t>л</w:t>
      </w:r>
      <w:r w:rsidRPr="00C851E9">
        <w:rPr>
          <w:rFonts w:cs="Times New Roman"/>
          <w:sz w:val="27"/>
          <w:szCs w:val="27"/>
          <w:lang w:val="ru-RU"/>
        </w:rPr>
        <w:t xml:space="preserve">ено в </w:t>
      </w:r>
      <w:r w:rsidRPr="00C851E9">
        <w:rPr>
          <w:rFonts w:cs="Times New Roman"/>
          <w:spacing w:val="-2"/>
          <w:sz w:val="27"/>
          <w:szCs w:val="27"/>
          <w:lang w:val="ru-RU"/>
        </w:rPr>
        <w:t>пр</w:t>
      </w:r>
      <w:r w:rsidRPr="00C851E9">
        <w:rPr>
          <w:rFonts w:cs="Times New Roman"/>
          <w:sz w:val="27"/>
          <w:szCs w:val="27"/>
          <w:lang w:val="ru-RU"/>
        </w:rPr>
        <w:t>и</w:t>
      </w:r>
      <w:r w:rsidRPr="00C851E9">
        <w:rPr>
          <w:rFonts w:cs="Times New Roman"/>
          <w:spacing w:val="-1"/>
          <w:sz w:val="27"/>
          <w:szCs w:val="27"/>
          <w:lang w:val="ru-RU"/>
        </w:rPr>
        <w:t>л</w:t>
      </w:r>
      <w:r w:rsidRPr="00C851E9">
        <w:rPr>
          <w:rFonts w:cs="Times New Roman"/>
          <w:spacing w:val="-2"/>
          <w:sz w:val="27"/>
          <w:szCs w:val="27"/>
          <w:lang w:val="ru-RU"/>
        </w:rPr>
        <w:t>о</w:t>
      </w:r>
      <w:r w:rsidRPr="00C851E9">
        <w:rPr>
          <w:rFonts w:cs="Times New Roman"/>
          <w:sz w:val="27"/>
          <w:szCs w:val="27"/>
          <w:lang w:val="ru-RU"/>
        </w:rPr>
        <w:t>же</w:t>
      </w:r>
      <w:r w:rsidRPr="00C851E9">
        <w:rPr>
          <w:rFonts w:cs="Times New Roman"/>
          <w:spacing w:val="-1"/>
          <w:sz w:val="27"/>
          <w:szCs w:val="27"/>
          <w:lang w:val="ru-RU"/>
        </w:rPr>
        <w:t>н</w:t>
      </w:r>
      <w:r w:rsidRPr="00C851E9">
        <w:rPr>
          <w:rFonts w:cs="Times New Roman"/>
          <w:spacing w:val="-2"/>
          <w:sz w:val="27"/>
          <w:szCs w:val="27"/>
          <w:lang w:val="ru-RU"/>
        </w:rPr>
        <w:t>и</w:t>
      </w:r>
      <w:r w:rsidRPr="00C851E9">
        <w:rPr>
          <w:rFonts w:cs="Times New Roman"/>
          <w:sz w:val="27"/>
          <w:szCs w:val="27"/>
          <w:lang w:val="ru-RU"/>
        </w:rPr>
        <w:t>и №1 к данной Программе.</w:t>
      </w:r>
      <w:r w:rsidR="00E41411" w:rsidRPr="00E41411">
        <w:rPr>
          <w:lang w:val="ru-RU"/>
        </w:rPr>
        <w:t xml:space="preserve"> </w:t>
      </w:r>
      <w:r w:rsidR="00E41411" w:rsidRPr="00E41411">
        <w:rPr>
          <w:rFonts w:cs="Times New Roman"/>
          <w:sz w:val="27"/>
          <w:szCs w:val="27"/>
          <w:lang w:val="ru-RU"/>
        </w:rPr>
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</w:r>
    </w:p>
    <w:p w:rsidR="00344167" w:rsidRPr="0015001D" w:rsidRDefault="00344167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4167" w:rsidRPr="0015001D" w:rsidRDefault="00344167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РАЗДЕЛ 4. ЦЕЛЕВЫЕ ИНДИКАТОРЫ И ПОКАЗАТЕЛИ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В программе используется система целевых показателей (индикаторов) характеризующих текущие результаты предпринимательской деятельности. При этом целевые показатели реализации программы имеют запланированные по годам количественные значения. Перечень целевых показателей (индикаторов) муниципальной программы указаны в приложении №</w:t>
      </w:r>
      <w:r w:rsidR="00843ED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1 к данной Программе.</w:t>
      </w:r>
    </w:p>
    <w:p w:rsidR="00493EDC" w:rsidRPr="0015001D" w:rsidRDefault="00493EDC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  <w:highlight w:val="lightGray"/>
        </w:rPr>
      </w:pPr>
    </w:p>
    <w:p w:rsidR="00344167" w:rsidRPr="0015001D" w:rsidRDefault="00344167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РАЗДЕЛ 5. ОБОСНОВАНИЕ РЕСУРСНОГО ОБЕСПЕЧЕНИЯ ПРОГРАММЫ</w:t>
      </w:r>
    </w:p>
    <w:p w:rsidR="00344167" w:rsidRPr="0015001D" w:rsidRDefault="00344167" w:rsidP="00493EDC">
      <w:pPr>
        <w:pStyle w:val="a3"/>
        <w:suppressAutoHyphens/>
        <w:spacing w:before="3" w:line="360" w:lineRule="auto"/>
        <w:ind w:left="0" w:right="112" w:firstLine="709"/>
        <w:jc w:val="both"/>
        <w:rPr>
          <w:rFonts w:cs="Times New Roman"/>
          <w:sz w:val="27"/>
          <w:szCs w:val="27"/>
          <w:lang w:val="ru-RU"/>
        </w:rPr>
      </w:pPr>
      <w:r w:rsidRPr="0015001D">
        <w:rPr>
          <w:rFonts w:cs="Times New Roman"/>
          <w:sz w:val="27"/>
          <w:szCs w:val="27"/>
          <w:lang w:val="ru-RU"/>
        </w:rPr>
        <w:t>Реализ</w:t>
      </w:r>
      <w:r w:rsidRPr="0015001D">
        <w:rPr>
          <w:rFonts w:cs="Times New Roman"/>
          <w:spacing w:val="-3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ция м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2"/>
          <w:sz w:val="27"/>
          <w:szCs w:val="27"/>
          <w:lang w:val="ru-RU"/>
        </w:rPr>
        <w:t>пр</w:t>
      </w:r>
      <w:r w:rsidRPr="0015001D">
        <w:rPr>
          <w:rFonts w:cs="Times New Roman"/>
          <w:sz w:val="27"/>
          <w:szCs w:val="27"/>
          <w:lang w:val="ru-RU"/>
        </w:rPr>
        <w:t>ият</w:t>
      </w:r>
      <w:r w:rsidRPr="0015001D">
        <w:rPr>
          <w:rFonts w:cs="Times New Roman"/>
          <w:spacing w:val="-2"/>
          <w:sz w:val="27"/>
          <w:szCs w:val="27"/>
          <w:lang w:val="ru-RU"/>
        </w:rPr>
        <w:t>и</w:t>
      </w:r>
      <w:r w:rsidRPr="0015001D">
        <w:rPr>
          <w:rFonts w:cs="Times New Roman"/>
          <w:sz w:val="27"/>
          <w:szCs w:val="27"/>
          <w:lang w:val="ru-RU"/>
        </w:rPr>
        <w:t xml:space="preserve">й </w:t>
      </w:r>
      <w:r w:rsidRPr="0015001D">
        <w:rPr>
          <w:rFonts w:cs="Times New Roman"/>
          <w:spacing w:val="-4"/>
          <w:sz w:val="27"/>
          <w:szCs w:val="27"/>
          <w:lang w:val="ru-RU"/>
        </w:rPr>
        <w:t>П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3"/>
          <w:sz w:val="27"/>
          <w:szCs w:val="27"/>
          <w:lang w:val="ru-RU"/>
        </w:rPr>
        <w:t>г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ам</w:t>
      </w:r>
      <w:r w:rsidRPr="0015001D">
        <w:rPr>
          <w:rFonts w:cs="Times New Roman"/>
          <w:spacing w:val="-3"/>
          <w:sz w:val="27"/>
          <w:szCs w:val="27"/>
          <w:lang w:val="ru-RU"/>
        </w:rPr>
        <w:t>м</w:t>
      </w:r>
      <w:r w:rsidRPr="0015001D">
        <w:rPr>
          <w:rFonts w:cs="Times New Roman"/>
          <w:sz w:val="27"/>
          <w:szCs w:val="27"/>
          <w:lang w:val="ru-RU"/>
        </w:rPr>
        <w:t xml:space="preserve">ы </w:t>
      </w:r>
      <w:r w:rsidRPr="0015001D">
        <w:rPr>
          <w:rFonts w:cs="Times New Roman"/>
          <w:spacing w:val="-2"/>
          <w:sz w:val="27"/>
          <w:szCs w:val="27"/>
          <w:lang w:val="ru-RU"/>
        </w:rPr>
        <w:t>п</w:t>
      </w:r>
      <w:r w:rsidRPr="0015001D">
        <w:rPr>
          <w:rFonts w:cs="Times New Roman"/>
          <w:sz w:val="27"/>
          <w:szCs w:val="27"/>
          <w:lang w:val="ru-RU"/>
        </w:rPr>
        <w:t>р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д</w:t>
      </w:r>
      <w:r w:rsidRPr="0015001D">
        <w:rPr>
          <w:rFonts w:cs="Times New Roman"/>
          <w:spacing w:val="-2"/>
          <w:sz w:val="27"/>
          <w:szCs w:val="27"/>
          <w:lang w:val="ru-RU"/>
        </w:rPr>
        <w:t>п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 xml:space="preserve">агает 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част</w:t>
      </w:r>
      <w:r w:rsidRPr="0015001D">
        <w:rPr>
          <w:rFonts w:cs="Times New Roman"/>
          <w:spacing w:val="1"/>
          <w:sz w:val="27"/>
          <w:szCs w:val="27"/>
          <w:lang w:val="ru-RU"/>
        </w:rPr>
        <w:t>и</w:t>
      </w:r>
      <w:r w:rsidRPr="0015001D">
        <w:rPr>
          <w:rFonts w:cs="Times New Roman"/>
          <w:sz w:val="27"/>
          <w:szCs w:val="27"/>
          <w:lang w:val="ru-RU"/>
        </w:rPr>
        <w:t xml:space="preserve">е </w:t>
      </w:r>
      <w:r w:rsidR="006001EF" w:rsidRPr="0015001D">
        <w:rPr>
          <w:rFonts w:cs="Times New Roman"/>
          <w:sz w:val="27"/>
          <w:szCs w:val="27"/>
          <w:lang w:val="ru-RU"/>
        </w:rPr>
        <w:t xml:space="preserve">Нижнекамского муниципального района </w:t>
      </w:r>
      <w:r w:rsidR="00412E49" w:rsidRPr="0015001D">
        <w:rPr>
          <w:rFonts w:cs="Times New Roman"/>
          <w:sz w:val="27"/>
          <w:szCs w:val="27"/>
          <w:lang w:val="ru-RU"/>
        </w:rPr>
        <w:t xml:space="preserve">РТ </w:t>
      </w:r>
      <w:r w:rsidRPr="0015001D">
        <w:rPr>
          <w:rFonts w:cs="Times New Roman"/>
          <w:sz w:val="27"/>
          <w:szCs w:val="27"/>
          <w:lang w:val="ru-RU"/>
        </w:rPr>
        <w:t>в ф</w:t>
      </w:r>
      <w:r w:rsidRPr="0015001D">
        <w:rPr>
          <w:rFonts w:cs="Times New Roman"/>
          <w:spacing w:val="-2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д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ра</w:t>
      </w:r>
      <w:r w:rsidRPr="0015001D">
        <w:rPr>
          <w:rFonts w:cs="Times New Roman"/>
          <w:spacing w:val="-4"/>
          <w:sz w:val="27"/>
          <w:szCs w:val="27"/>
          <w:lang w:val="ru-RU"/>
        </w:rPr>
        <w:t>л</w:t>
      </w:r>
      <w:r w:rsidRPr="0015001D">
        <w:rPr>
          <w:rFonts w:cs="Times New Roman"/>
          <w:spacing w:val="-1"/>
          <w:sz w:val="27"/>
          <w:szCs w:val="27"/>
          <w:lang w:val="ru-RU"/>
        </w:rPr>
        <w:t>ь</w:t>
      </w:r>
      <w:r w:rsidRPr="0015001D">
        <w:rPr>
          <w:rFonts w:cs="Times New Roman"/>
          <w:sz w:val="27"/>
          <w:szCs w:val="27"/>
          <w:lang w:val="ru-RU"/>
        </w:rPr>
        <w:t>н</w:t>
      </w:r>
      <w:r w:rsidRPr="0015001D">
        <w:rPr>
          <w:rFonts w:cs="Times New Roman"/>
          <w:spacing w:val="-2"/>
          <w:sz w:val="27"/>
          <w:szCs w:val="27"/>
          <w:lang w:val="ru-RU"/>
        </w:rPr>
        <w:t>ы</w:t>
      </w:r>
      <w:r w:rsidRPr="0015001D">
        <w:rPr>
          <w:rFonts w:cs="Times New Roman"/>
          <w:sz w:val="27"/>
          <w:szCs w:val="27"/>
          <w:lang w:val="ru-RU"/>
        </w:rPr>
        <w:t xml:space="preserve">х и 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есп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б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и</w:t>
      </w:r>
      <w:r w:rsidRPr="0015001D">
        <w:rPr>
          <w:rFonts w:cs="Times New Roman"/>
          <w:spacing w:val="-2"/>
          <w:sz w:val="27"/>
          <w:szCs w:val="27"/>
          <w:lang w:val="ru-RU"/>
        </w:rPr>
        <w:t>к</w:t>
      </w:r>
      <w:r w:rsidRPr="0015001D">
        <w:rPr>
          <w:rFonts w:cs="Times New Roman"/>
          <w:spacing w:val="-3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нс</w:t>
      </w:r>
      <w:r w:rsidRPr="0015001D">
        <w:rPr>
          <w:rFonts w:cs="Times New Roman"/>
          <w:spacing w:val="-2"/>
          <w:sz w:val="27"/>
          <w:szCs w:val="27"/>
          <w:lang w:val="ru-RU"/>
        </w:rPr>
        <w:t>к</w:t>
      </w:r>
      <w:r w:rsidRPr="0015001D">
        <w:rPr>
          <w:rFonts w:cs="Times New Roman"/>
          <w:sz w:val="27"/>
          <w:szCs w:val="27"/>
          <w:lang w:val="ru-RU"/>
        </w:rPr>
        <w:t xml:space="preserve">их </w:t>
      </w:r>
      <w:r w:rsidRPr="0015001D">
        <w:rPr>
          <w:rFonts w:cs="Times New Roman"/>
          <w:spacing w:val="-2"/>
          <w:sz w:val="27"/>
          <w:szCs w:val="27"/>
          <w:lang w:val="ru-RU"/>
        </w:rPr>
        <w:t>к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>к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рсах и г</w:t>
      </w:r>
      <w:r w:rsidRPr="0015001D">
        <w:rPr>
          <w:rFonts w:cs="Times New Roman"/>
          <w:spacing w:val="1"/>
          <w:sz w:val="27"/>
          <w:szCs w:val="27"/>
          <w:lang w:val="ru-RU"/>
        </w:rPr>
        <w:t>р</w:t>
      </w:r>
      <w:r w:rsidRPr="0015001D">
        <w:rPr>
          <w:rFonts w:cs="Times New Roman"/>
          <w:spacing w:val="-3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нтах.</w:t>
      </w:r>
    </w:p>
    <w:p w:rsidR="00344167" w:rsidRPr="0015001D" w:rsidRDefault="00344167" w:rsidP="00493EDC">
      <w:pPr>
        <w:pStyle w:val="a3"/>
        <w:tabs>
          <w:tab w:val="left" w:pos="1901"/>
          <w:tab w:val="left" w:pos="3232"/>
          <w:tab w:val="left" w:pos="5305"/>
          <w:tab w:val="left" w:pos="5878"/>
          <w:tab w:val="left" w:pos="8474"/>
        </w:tabs>
        <w:suppressAutoHyphens/>
        <w:spacing w:line="360" w:lineRule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15001D">
        <w:rPr>
          <w:rFonts w:cs="Times New Roman"/>
          <w:spacing w:val="-2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>б</w:t>
      </w:r>
      <w:r w:rsidRPr="0015001D">
        <w:rPr>
          <w:rFonts w:cs="Times New Roman"/>
          <w:spacing w:val="-2"/>
          <w:sz w:val="27"/>
          <w:szCs w:val="27"/>
          <w:lang w:val="ru-RU"/>
        </w:rPr>
        <w:t>ъ</w:t>
      </w:r>
      <w:r w:rsidRPr="0015001D">
        <w:rPr>
          <w:rFonts w:cs="Times New Roman"/>
          <w:sz w:val="27"/>
          <w:szCs w:val="27"/>
          <w:lang w:val="ru-RU"/>
        </w:rPr>
        <w:t>ем</w:t>
      </w:r>
      <w:r w:rsidRPr="0015001D">
        <w:rPr>
          <w:rFonts w:cs="Times New Roman"/>
          <w:sz w:val="27"/>
          <w:szCs w:val="27"/>
          <w:lang w:val="ru-RU"/>
        </w:rPr>
        <w:tab/>
      </w:r>
      <w:r w:rsidRPr="0015001D">
        <w:rPr>
          <w:rFonts w:cs="Times New Roman"/>
          <w:spacing w:val="-3"/>
          <w:sz w:val="27"/>
          <w:szCs w:val="27"/>
          <w:lang w:val="ru-RU"/>
        </w:rPr>
        <w:t>с</w:t>
      </w:r>
      <w:r w:rsidRPr="0015001D">
        <w:rPr>
          <w:rFonts w:cs="Times New Roman"/>
          <w:sz w:val="27"/>
          <w:szCs w:val="27"/>
          <w:lang w:val="ru-RU"/>
        </w:rPr>
        <w:t>р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дств</w:t>
      </w:r>
      <w:r w:rsidRPr="0015001D">
        <w:rPr>
          <w:rFonts w:cs="Times New Roman"/>
          <w:sz w:val="27"/>
          <w:szCs w:val="27"/>
          <w:lang w:val="ru-RU"/>
        </w:rPr>
        <w:tab/>
        <w:t>ф</w:t>
      </w:r>
      <w:r w:rsidRPr="0015001D">
        <w:rPr>
          <w:rFonts w:cs="Times New Roman"/>
          <w:spacing w:val="-2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д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рал</w:t>
      </w:r>
      <w:r w:rsidRPr="0015001D">
        <w:rPr>
          <w:rFonts w:cs="Times New Roman"/>
          <w:spacing w:val="-2"/>
          <w:sz w:val="27"/>
          <w:szCs w:val="27"/>
          <w:lang w:val="ru-RU"/>
        </w:rPr>
        <w:t>ьн</w:t>
      </w:r>
      <w:r w:rsidRPr="0015001D">
        <w:rPr>
          <w:rFonts w:cs="Times New Roman"/>
          <w:sz w:val="27"/>
          <w:szCs w:val="27"/>
          <w:lang w:val="ru-RU"/>
        </w:rPr>
        <w:t>ого</w:t>
      </w:r>
      <w:r w:rsidRPr="0015001D">
        <w:rPr>
          <w:rFonts w:cs="Times New Roman"/>
          <w:sz w:val="27"/>
          <w:szCs w:val="27"/>
          <w:lang w:val="ru-RU"/>
        </w:rPr>
        <w:tab/>
        <w:t>и</w:t>
      </w:r>
      <w:r w:rsidRPr="0015001D">
        <w:rPr>
          <w:rFonts w:cs="Times New Roman"/>
          <w:sz w:val="27"/>
          <w:szCs w:val="27"/>
          <w:lang w:val="ru-RU"/>
        </w:rPr>
        <w:tab/>
        <w:t>р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сп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б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ик</w:t>
      </w:r>
      <w:r w:rsidRPr="0015001D">
        <w:rPr>
          <w:rFonts w:cs="Times New Roman"/>
          <w:spacing w:val="-2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нс</w:t>
      </w:r>
      <w:r w:rsidRPr="0015001D">
        <w:rPr>
          <w:rFonts w:cs="Times New Roman"/>
          <w:spacing w:val="-2"/>
          <w:sz w:val="27"/>
          <w:szCs w:val="27"/>
          <w:lang w:val="ru-RU"/>
        </w:rPr>
        <w:t>к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3"/>
          <w:sz w:val="27"/>
          <w:szCs w:val="27"/>
          <w:lang w:val="ru-RU"/>
        </w:rPr>
        <w:t>г</w:t>
      </w:r>
      <w:r w:rsidRPr="0015001D">
        <w:rPr>
          <w:rFonts w:cs="Times New Roman"/>
          <w:sz w:val="27"/>
          <w:szCs w:val="27"/>
          <w:lang w:val="ru-RU"/>
        </w:rPr>
        <w:t>о б</w:t>
      </w:r>
      <w:r w:rsidRPr="0015001D">
        <w:rPr>
          <w:rFonts w:cs="Times New Roman"/>
          <w:spacing w:val="-1"/>
          <w:sz w:val="27"/>
          <w:szCs w:val="27"/>
          <w:lang w:val="ru-RU"/>
        </w:rPr>
        <w:t>ю</w:t>
      </w:r>
      <w:r w:rsidRPr="0015001D">
        <w:rPr>
          <w:rFonts w:cs="Times New Roman"/>
          <w:spacing w:val="-2"/>
          <w:sz w:val="27"/>
          <w:szCs w:val="27"/>
          <w:lang w:val="ru-RU"/>
        </w:rPr>
        <w:t>д</w:t>
      </w:r>
      <w:r w:rsidRPr="0015001D">
        <w:rPr>
          <w:rFonts w:cs="Times New Roman"/>
          <w:sz w:val="27"/>
          <w:szCs w:val="27"/>
          <w:lang w:val="ru-RU"/>
        </w:rPr>
        <w:t>жет</w:t>
      </w:r>
      <w:r w:rsidRPr="0015001D">
        <w:rPr>
          <w:rFonts w:cs="Times New Roman"/>
          <w:spacing w:val="1"/>
          <w:sz w:val="27"/>
          <w:szCs w:val="27"/>
          <w:lang w:val="ru-RU"/>
        </w:rPr>
        <w:t>о</w:t>
      </w:r>
      <w:r w:rsidRPr="0015001D">
        <w:rPr>
          <w:rFonts w:cs="Times New Roman"/>
          <w:spacing w:val="-3"/>
          <w:sz w:val="27"/>
          <w:szCs w:val="27"/>
          <w:lang w:val="ru-RU"/>
        </w:rPr>
        <w:t>в</w:t>
      </w:r>
      <w:r w:rsidRPr="0015001D">
        <w:rPr>
          <w:rFonts w:cs="Times New Roman"/>
          <w:sz w:val="27"/>
          <w:szCs w:val="27"/>
          <w:lang w:val="ru-RU"/>
        </w:rPr>
        <w:t>, на</w:t>
      </w:r>
      <w:r w:rsidRPr="0015001D">
        <w:rPr>
          <w:rFonts w:cs="Times New Roman"/>
          <w:spacing w:val="-2"/>
          <w:sz w:val="27"/>
          <w:szCs w:val="27"/>
          <w:lang w:val="ru-RU"/>
        </w:rPr>
        <w:t>п</w:t>
      </w:r>
      <w:r w:rsidRPr="0015001D">
        <w:rPr>
          <w:rFonts w:cs="Times New Roman"/>
          <w:sz w:val="27"/>
          <w:szCs w:val="27"/>
          <w:lang w:val="ru-RU"/>
        </w:rPr>
        <w:t>рав</w:t>
      </w:r>
      <w:r w:rsidRPr="0015001D">
        <w:rPr>
          <w:rFonts w:cs="Times New Roman"/>
          <w:spacing w:val="-2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я</w:t>
      </w:r>
      <w:r w:rsidRPr="0015001D">
        <w:rPr>
          <w:rFonts w:cs="Times New Roman"/>
          <w:spacing w:val="-2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м</w:t>
      </w:r>
      <w:r w:rsidRPr="0015001D">
        <w:rPr>
          <w:rFonts w:cs="Times New Roman"/>
          <w:spacing w:val="-2"/>
          <w:sz w:val="27"/>
          <w:szCs w:val="27"/>
          <w:lang w:val="ru-RU"/>
        </w:rPr>
        <w:t>ы</w:t>
      </w:r>
      <w:r w:rsidRPr="0015001D">
        <w:rPr>
          <w:rFonts w:cs="Times New Roman"/>
          <w:sz w:val="27"/>
          <w:szCs w:val="27"/>
          <w:lang w:val="ru-RU"/>
        </w:rPr>
        <w:t xml:space="preserve">х 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 xml:space="preserve">а </w:t>
      </w:r>
      <w:proofErr w:type="spellStart"/>
      <w:r w:rsidRPr="0015001D">
        <w:rPr>
          <w:rFonts w:cs="Times New Roman"/>
          <w:sz w:val="27"/>
          <w:szCs w:val="27"/>
          <w:lang w:val="ru-RU"/>
        </w:rPr>
        <w:t>с</w:t>
      </w:r>
      <w:r w:rsidRPr="0015001D">
        <w:rPr>
          <w:rFonts w:cs="Times New Roman"/>
          <w:spacing w:val="1"/>
          <w:sz w:val="27"/>
          <w:szCs w:val="27"/>
          <w:lang w:val="ru-RU"/>
        </w:rPr>
        <w:t>о</w:t>
      </w:r>
      <w:r w:rsidRPr="0015001D">
        <w:rPr>
          <w:rFonts w:cs="Times New Roman"/>
          <w:spacing w:val="-2"/>
          <w:sz w:val="27"/>
          <w:szCs w:val="27"/>
          <w:lang w:val="ru-RU"/>
        </w:rPr>
        <w:t>ф</w:t>
      </w:r>
      <w:r w:rsidRPr="0015001D">
        <w:rPr>
          <w:rFonts w:cs="Times New Roman"/>
          <w:sz w:val="27"/>
          <w:szCs w:val="27"/>
          <w:lang w:val="ru-RU"/>
        </w:rPr>
        <w:t>ин</w:t>
      </w:r>
      <w:r w:rsidRPr="0015001D">
        <w:rPr>
          <w:rFonts w:cs="Times New Roman"/>
          <w:spacing w:val="-3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н</w:t>
      </w:r>
      <w:r w:rsidRPr="0015001D">
        <w:rPr>
          <w:rFonts w:cs="Times New Roman"/>
          <w:spacing w:val="-3"/>
          <w:sz w:val="27"/>
          <w:szCs w:val="27"/>
          <w:lang w:val="ru-RU"/>
        </w:rPr>
        <w:t>с</w:t>
      </w:r>
      <w:r w:rsidRPr="0015001D">
        <w:rPr>
          <w:rFonts w:cs="Times New Roman"/>
          <w:sz w:val="27"/>
          <w:szCs w:val="27"/>
          <w:lang w:val="ru-RU"/>
        </w:rPr>
        <w:t>и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3"/>
          <w:sz w:val="27"/>
          <w:szCs w:val="27"/>
          <w:lang w:val="ru-RU"/>
        </w:rPr>
        <w:t>в</w:t>
      </w:r>
      <w:r w:rsidRPr="0015001D">
        <w:rPr>
          <w:rFonts w:cs="Times New Roman"/>
          <w:sz w:val="27"/>
          <w:szCs w:val="27"/>
          <w:lang w:val="ru-RU"/>
        </w:rPr>
        <w:t>ан</w:t>
      </w:r>
      <w:r w:rsidRPr="0015001D">
        <w:rPr>
          <w:rFonts w:cs="Times New Roman"/>
          <w:spacing w:val="-2"/>
          <w:sz w:val="27"/>
          <w:szCs w:val="27"/>
          <w:lang w:val="ru-RU"/>
        </w:rPr>
        <w:t>и</w:t>
      </w:r>
      <w:r w:rsidRPr="0015001D">
        <w:rPr>
          <w:rFonts w:cs="Times New Roman"/>
          <w:sz w:val="27"/>
          <w:szCs w:val="27"/>
          <w:lang w:val="ru-RU"/>
        </w:rPr>
        <w:t>е</w:t>
      </w:r>
      <w:proofErr w:type="spellEnd"/>
      <w:r w:rsidRPr="0015001D">
        <w:rPr>
          <w:rFonts w:cs="Times New Roman"/>
          <w:sz w:val="27"/>
          <w:szCs w:val="27"/>
          <w:lang w:val="ru-RU"/>
        </w:rPr>
        <w:t xml:space="preserve"> п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3"/>
          <w:sz w:val="27"/>
          <w:szCs w:val="27"/>
          <w:lang w:val="ru-RU"/>
        </w:rPr>
        <w:t>г</w:t>
      </w:r>
      <w:r w:rsidRPr="0015001D">
        <w:rPr>
          <w:rFonts w:cs="Times New Roman"/>
          <w:sz w:val="27"/>
          <w:szCs w:val="27"/>
          <w:lang w:val="ru-RU"/>
        </w:rPr>
        <w:t>рам</w:t>
      </w:r>
      <w:r w:rsidRPr="0015001D">
        <w:rPr>
          <w:rFonts w:cs="Times New Roman"/>
          <w:spacing w:val="-3"/>
          <w:sz w:val="27"/>
          <w:szCs w:val="27"/>
          <w:lang w:val="ru-RU"/>
        </w:rPr>
        <w:t>м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>ых м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р</w:t>
      </w:r>
      <w:r w:rsidRPr="0015001D">
        <w:rPr>
          <w:rFonts w:cs="Times New Roman"/>
          <w:spacing w:val="-2"/>
          <w:sz w:val="27"/>
          <w:szCs w:val="27"/>
          <w:lang w:val="ru-RU"/>
        </w:rPr>
        <w:t>оп</w:t>
      </w:r>
      <w:r w:rsidRPr="0015001D">
        <w:rPr>
          <w:rFonts w:cs="Times New Roman"/>
          <w:sz w:val="27"/>
          <w:szCs w:val="27"/>
          <w:lang w:val="ru-RU"/>
        </w:rPr>
        <w:t>р</w:t>
      </w:r>
      <w:r w:rsidRPr="0015001D">
        <w:rPr>
          <w:rFonts w:cs="Times New Roman"/>
          <w:spacing w:val="-2"/>
          <w:sz w:val="27"/>
          <w:szCs w:val="27"/>
          <w:lang w:val="ru-RU"/>
        </w:rPr>
        <w:t>и</w:t>
      </w:r>
      <w:r w:rsidRPr="0015001D">
        <w:rPr>
          <w:rFonts w:cs="Times New Roman"/>
          <w:sz w:val="27"/>
          <w:szCs w:val="27"/>
          <w:lang w:val="ru-RU"/>
        </w:rPr>
        <w:t>ят</w:t>
      </w:r>
      <w:r w:rsidRPr="0015001D">
        <w:rPr>
          <w:rFonts w:cs="Times New Roman"/>
          <w:spacing w:val="-2"/>
          <w:sz w:val="27"/>
          <w:szCs w:val="27"/>
          <w:lang w:val="ru-RU"/>
        </w:rPr>
        <w:t>ий</w:t>
      </w:r>
      <w:r w:rsidRPr="0015001D">
        <w:rPr>
          <w:rFonts w:cs="Times New Roman"/>
          <w:sz w:val="27"/>
          <w:szCs w:val="27"/>
          <w:lang w:val="ru-RU"/>
        </w:rPr>
        <w:t xml:space="preserve">, 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станав</w:t>
      </w:r>
      <w:r w:rsidRPr="0015001D">
        <w:rPr>
          <w:rFonts w:cs="Times New Roman"/>
          <w:spacing w:val="-2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 xml:space="preserve">ивается </w:t>
      </w:r>
      <w:r w:rsidRPr="0015001D">
        <w:rPr>
          <w:rFonts w:cs="Times New Roman"/>
          <w:spacing w:val="-2"/>
          <w:sz w:val="27"/>
          <w:szCs w:val="27"/>
          <w:lang w:val="ru-RU"/>
        </w:rPr>
        <w:t>п</w:t>
      </w:r>
      <w:r w:rsidRPr="0015001D">
        <w:rPr>
          <w:rFonts w:cs="Times New Roman"/>
          <w:sz w:val="27"/>
          <w:szCs w:val="27"/>
          <w:lang w:val="ru-RU"/>
        </w:rPr>
        <w:t xml:space="preserve">осле </w:t>
      </w:r>
      <w:r w:rsidRPr="0015001D">
        <w:rPr>
          <w:rFonts w:cs="Times New Roman"/>
          <w:spacing w:val="-2"/>
          <w:sz w:val="27"/>
          <w:szCs w:val="27"/>
          <w:lang w:val="ru-RU"/>
        </w:rPr>
        <w:t>по</w:t>
      </w:r>
      <w:r w:rsidRPr="0015001D">
        <w:rPr>
          <w:rFonts w:cs="Times New Roman"/>
          <w:spacing w:val="3"/>
          <w:sz w:val="27"/>
          <w:szCs w:val="27"/>
          <w:lang w:val="ru-RU"/>
        </w:rPr>
        <w:t>д</w:t>
      </w:r>
      <w:r w:rsidRPr="0015001D">
        <w:rPr>
          <w:rFonts w:cs="Times New Roman"/>
          <w:spacing w:val="-2"/>
          <w:sz w:val="27"/>
          <w:szCs w:val="27"/>
          <w:lang w:val="ru-RU"/>
        </w:rPr>
        <w:t>п</w:t>
      </w:r>
      <w:r w:rsidRPr="0015001D">
        <w:rPr>
          <w:rFonts w:cs="Times New Roman"/>
          <w:sz w:val="27"/>
          <w:szCs w:val="27"/>
          <w:lang w:val="ru-RU"/>
        </w:rPr>
        <w:t>ис</w:t>
      </w:r>
      <w:r w:rsidRPr="0015001D">
        <w:rPr>
          <w:rFonts w:cs="Times New Roman"/>
          <w:spacing w:val="-3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н</w:t>
      </w:r>
      <w:r w:rsidRPr="0015001D">
        <w:rPr>
          <w:rFonts w:cs="Times New Roman"/>
          <w:spacing w:val="-2"/>
          <w:sz w:val="27"/>
          <w:szCs w:val="27"/>
          <w:lang w:val="ru-RU"/>
        </w:rPr>
        <w:t>и</w:t>
      </w:r>
      <w:r w:rsidRPr="0015001D">
        <w:rPr>
          <w:rFonts w:cs="Times New Roman"/>
          <w:sz w:val="27"/>
          <w:szCs w:val="27"/>
          <w:lang w:val="ru-RU"/>
        </w:rPr>
        <w:t>я с</w:t>
      </w:r>
      <w:r w:rsidRPr="0015001D">
        <w:rPr>
          <w:rFonts w:cs="Times New Roman"/>
          <w:spacing w:val="-2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>от</w:t>
      </w:r>
      <w:r w:rsidRPr="0015001D">
        <w:rPr>
          <w:rFonts w:cs="Times New Roman"/>
          <w:spacing w:val="-1"/>
          <w:sz w:val="27"/>
          <w:szCs w:val="27"/>
          <w:lang w:val="ru-RU"/>
        </w:rPr>
        <w:t>в</w:t>
      </w:r>
      <w:r w:rsidRPr="0015001D">
        <w:rPr>
          <w:rFonts w:cs="Times New Roman"/>
          <w:sz w:val="27"/>
          <w:szCs w:val="27"/>
          <w:lang w:val="ru-RU"/>
        </w:rPr>
        <w:t>етст</w:t>
      </w:r>
      <w:r w:rsidRPr="0015001D">
        <w:rPr>
          <w:rFonts w:cs="Times New Roman"/>
          <w:spacing w:val="-1"/>
          <w:sz w:val="27"/>
          <w:szCs w:val="27"/>
          <w:lang w:val="ru-RU"/>
        </w:rPr>
        <w:t>в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pacing w:val="-1"/>
          <w:sz w:val="27"/>
          <w:szCs w:val="27"/>
          <w:lang w:val="ru-RU"/>
        </w:rPr>
        <w:t>ю</w:t>
      </w:r>
      <w:r w:rsidRPr="0015001D">
        <w:rPr>
          <w:rFonts w:cs="Times New Roman"/>
          <w:sz w:val="27"/>
          <w:szCs w:val="27"/>
          <w:lang w:val="ru-RU"/>
        </w:rPr>
        <w:t>щих с</w:t>
      </w:r>
      <w:r w:rsidRPr="0015001D">
        <w:rPr>
          <w:rFonts w:cs="Times New Roman"/>
          <w:spacing w:val="1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>г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аш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>ий м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ж</w:t>
      </w:r>
      <w:r w:rsidRPr="0015001D">
        <w:rPr>
          <w:rFonts w:cs="Times New Roman"/>
          <w:spacing w:val="-1"/>
          <w:sz w:val="27"/>
          <w:szCs w:val="27"/>
          <w:lang w:val="ru-RU"/>
        </w:rPr>
        <w:t>д</w:t>
      </w:r>
      <w:r w:rsidRPr="0015001D">
        <w:rPr>
          <w:rFonts w:cs="Times New Roman"/>
          <w:sz w:val="27"/>
          <w:szCs w:val="27"/>
          <w:lang w:val="ru-RU"/>
        </w:rPr>
        <w:t>у соответствующим органом местного самоуправления и респ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б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и</w:t>
      </w:r>
      <w:r w:rsidRPr="0015001D">
        <w:rPr>
          <w:rFonts w:cs="Times New Roman"/>
          <w:spacing w:val="-2"/>
          <w:sz w:val="27"/>
          <w:szCs w:val="27"/>
          <w:lang w:val="ru-RU"/>
        </w:rPr>
        <w:t>к</w:t>
      </w:r>
      <w:r w:rsidRPr="0015001D">
        <w:rPr>
          <w:rFonts w:cs="Times New Roman"/>
          <w:sz w:val="27"/>
          <w:szCs w:val="27"/>
          <w:lang w:val="ru-RU"/>
        </w:rPr>
        <w:t>ан</w:t>
      </w:r>
      <w:r w:rsidRPr="0015001D">
        <w:rPr>
          <w:rFonts w:cs="Times New Roman"/>
          <w:spacing w:val="-3"/>
          <w:sz w:val="27"/>
          <w:szCs w:val="27"/>
          <w:lang w:val="ru-RU"/>
        </w:rPr>
        <w:t>с</w:t>
      </w:r>
      <w:r w:rsidRPr="0015001D">
        <w:rPr>
          <w:rFonts w:cs="Times New Roman"/>
          <w:spacing w:val="-2"/>
          <w:sz w:val="27"/>
          <w:szCs w:val="27"/>
          <w:lang w:val="ru-RU"/>
        </w:rPr>
        <w:t>ки</w:t>
      </w:r>
      <w:r w:rsidRPr="0015001D">
        <w:rPr>
          <w:rFonts w:cs="Times New Roman"/>
          <w:sz w:val="27"/>
          <w:szCs w:val="27"/>
          <w:lang w:val="ru-RU"/>
        </w:rPr>
        <w:t>м ор</w:t>
      </w:r>
      <w:r w:rsidRPr="0015001D">
        <w:rPr>
          <w:rFonts w:cs="Times New Roman"/>
          <w:spacing w:val="-3"/>
          <w:sz w:val="27"/>
          <w:szCs w:val="27"/>
          <w:lang w:val="ru-RU"/>
        </w:rPr>
        <w:t>г</w:t>
      </w:r>
      <w:r w:rsidRPr="0015001D">
        <w:rPr>
          <w:rFonts w:cs="Times New Roman"/>
          <w:sz w:val="27"/>
          <w:szCs w:val="27"/>
          <w:lang w:val="ru-RU"/>
        </w:rPr>
        <w:t>а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>ом ис</w:t>
      </w:r>
      <w:r w:rsidRPr="0015001D">
        <w:rPr>
          <w:rFonts w:cs="Times New Roman"/>
          <w:spacing w:val="-2"/>
          <w:sz w:val="27"/>
          <w:szCs w:val="27"/>
          <w:lang w:val="ru-RU"/>
        </w:rPr>
        <w:t>п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>и</w:t>
      </w:r>
      <w:r w:rsidRPr="0015001D">
        <w:rPr>
          <w:rFonts w:cs="Times New Roman"/>
          <w:spacing w:val="-3"/>
          <w:sz w:val="27"/>
          <w:szCs w:val="27"/>
          <w:lang w:val="ru-RU"/>
        </w:rPr>
        <w:t>т</w:t>
      </w:r>
      <w:r w:rsidRPr="0015001D">
        <w:rPr>
          <w:rFonts w:cs="Times New Roman"/>
          <w:sz w:val="27"/>
          <w:szCs w:val="27"/>
          <w:lang w:val="ru-RU"/>
        </w:rPr>
        <w:t>ел</w:t>
      </w:r>
      <w:r w:rsidRPr="0015001D">
        <w:rPr>
          <w:rFonts w:cs="Times New Roman"/>
          <w:spacing w:val="-2"/>
          <w:sz w:val="27"/>
          <w:szCs w:val="27"/>
          <w:lang w:val="ru-RU"/>
        </w:rPr>
        <w:t>ь</w:t>
      </w:r>
      <w:r w:rsidRPr="0015001D">
        <w:rPr>
          <w:rFonts w:cs="Times New Roman"/>
          <w:sz w:val="27"/>
          <w:szCs w:val="27"/>
          <w:lang w:val="ru-RU"/>
        </w:rPr>
        <w:t>н</w:t>
      </w:r>
      <w:r w:rsidRPr="0015001D">
        <w:rPr>
          <w:rFonts w:cs="Times New Roman"/>
          <w:spacing w:val="-2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>й в</w:t>
      </w:r>
      <w:r w:rsidRPr="0015001D">
        <w:rPr>
          <w:rFonts w:cs="Times New Roman"/>
          <w:spacing w:val="-2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 xml:space="preserve">асти, </w:t>
      </w:r>
      <w:r w:rsidRPr="0015001D">
        <w:rPr>
          <w:rFonts w:cs="Times New Roman"/>
          <w:spacing w:val="-2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>с</w:t>
      </w:r>
      <w:r w:rsidRPr="0015001D">
        <w:rPr>
          <w:rFonts w:cs="Times New Roman"/>
          <w:spacing w:val="-4"/>
          <w:sz w:val="27"/>
          <w:szCs w:val="27"/>
          <w:lang w:val="ru-RU"/>
        </w:rPr>
        <w:t>у</w:t>
      </w:r>
      <w:r w:rsidRPr="0015001D">
        <w:rPr>
          <w:rFonts w:cs="Times New Roman"/>
          <w:sz w:val="27"/>
          <w:szCs w:val="27"/>
          <w:lang w:val="ru-RU"/>
        </w:rPr>
        <w:t>ществ</w:t>
      </w:r>
      <w:r w:rsidRPr="0015001D">
        <w:rPr>
          <w:rFonts w:cs="Times New Roman"/>
          <w:spacing w:val="-2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яющим в пр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дел</w:t>
      </w:r>
      <w:r w:rsidRPr="0015001D">
        <w:rPr>
          <w:rFonts w:cs="Times New Roman"/>
          <w:spacing w:val="-4"/>
          <w:sz w:val="27"/>
          <w:szCs w:val="27"/>
          <w:lang w:val="ru-RU"/>
        </w:rPr>
        <w:t>а</w:t>
      </w:r>
      <w:r w:rsidRPr="0015001D">
        <w:rPr>
          <w:rFonts w:cs="Times New Roman"/>
          <w:sz w:val="27"/>
          <w:szCs w:val="27"/>
          <w:lang w:val="ru-RU"/>
        </w:rPr>
        <w:t>х с</w:t>
      </w:r>
      <w:r w:rsidRPr="0015001D">
        <w:rPr>
          <w:rFonts w:cs="Times New Roman"/>
          <w:spacing w:val="-3"/>
          <w:sz w:val="27"/>
          <w:szCs w:val="27"/>
          <w:lang w:val="ru-RU"/>
        </w:rPr>
        <w:t>в</w:t>
      </w:r>
      <w:r w:rsidRPr="0015001D">
        <w:rPr>
          <w:rFonts w:cs="Times New Roman"/>
          <w:sz w:val="27"/>
          <w:szCs w:val="27"/>
          <w:lang w:val="ru-RU"/>
        </w:rPr>
        <w:t>о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й к</w:t>
      </w:r>
      <w:r w:rsidRPr="0015001D">
        <w:rPr>
          <w:rFonts w:cs="Times New Roman"/>
          <w:spacing w:val="1"/>
          <w:sz w:val="27"/>
          <w:szCs w:val="27"/>
          <w:lang w:val="ru-RU"/>
        </w:rPr>
        <w:t>о</w:t>
      </w:r>
      <w:r w:rsidRPr="0015001D">
        <w:rPr>
          <w:rFonts w:cs="Times New Roman"/>
          <w:spacing w:val="-3"/>
          <w:sz w:val="27"/>
          <w:szCs w:val="27"/>
          <w:lang w:val="ru-RU"/>
        </w:rPr>
        <w:t>м</w:t>
      </w:r>
      <w:r w:rsidRPr="0015001D">
        <w:rPr>
          <w:rFonts w:cs="Times New Roman"/>
          <w:sz w:val="27"/>
          <w:szCs w:val="27"/>
          <w:lang w:val="ru-RU"/>
        </w:rPr>
        <w:t>пет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н</w:t>
      </w:r>
      <w:r w:rsidRPr="0015001D">
        <w:rPr>
          <w:rFonts w:cs="Times New Roman"/>
          <w:spacing w:val="-2"/>
          <w:sz w:val="27"/>
          <w:szCs w:val="27"/>
          <w:lang w:val="ru-RU"/>
        </w:rPr>
        <w:t>ц</w:t>
      </w:r>
      <w:r w:rsidRPr="0015001D">
        <w:rPr>
          <w:rFonts w:cs="Times New Roman"/>
          <w:sz w:val="27"/>
          <w:szCs w:val="27"/>
          <w:lang w:val="ru-RU"/>
        </w:rPr>
        <w:t>ии рег</w:t>
      </w:r>
      <w:r w:rsidRPr="0015001D">
        <w:rPr>
          <w:rFonts w:cs="Times New Roman"/>
          <w:spacing w:val="-3"/>
          <w:sz w:val="27"/>
          <w:szCs w:val="27"/>
          <w:lang w:val="ru-RU"/>
        </w:rPr>
        <w:t>у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иров</w:t>
      </w:r>
      <w:r w:rsidRPr="0015001D">
        <w:rPr>
          <w:rFonts w:cs="Times New Roman"/>
          <w:spacing w:val="-3"/>
          <w:sz w:val="27"/>
          <w:szCs w:val="27"/>
          <w:lang w:val="ru-RU"/>
        </w:rPr>
        <w:t>а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 xml:space="preserve">ие в </w:t>
      </w:r>
      <w:r w:rsidRPr="0015001D">
        <w:rPr>
          <w:rFonts w:cs="Times New Roman"/>
          <w:spacing w:val="-2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>б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z w:val="27"/>
          <w:szCs w:val="27"/>
          <w:lang w:val="ru-RU"/>
        </w:rPr>
        <w:t>ас</w:t>
      </w:r>
      <w:r w:rsidRPr="0015001D">
        <w:rPr>
          <w:rFonts w:cs="Times New Roman"/>
          <w:spacing w:val="-3"/>
          <w:sz w:val="27"/>
          <w:szCs w:val="27"/>
          <w:lang w:val="ru-RU"/>
        </w:rPr>
        <w:t>т</w:t>
      </w:r>
      <w:r w:rsidRPr="0015001D">
        <w:rPr>
          <w:rFonts w:cs="Times New Roman"/>
          <w:sz w:val="27"/>
          <w:szCs w:val="27"/>
          <w:lang w:val="ru-RU"/>
        </w:rPr>
        <w:t xml:space="preserve">и 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аз</w:t>
      </w:r>
      <w:r w:rsidRPr="0015001D">
        <w:rPr>
          <w:rFonts w:cs="Times New Roman"/>
          <w:spacing w:val="-1"/>
          <w:sz w:val="27"/>
          <w:szCs w:val="27"/>
          <w:lang w:val="ru-RU"/>
        </w:rPr>
        <w:t>в</w:t>
      </w:r>
      <w:r w:rsidRPr="0015001D">
        <w:rPr>
          <w:rFonts w:cs="Times New Roman"/>
          <w:sz w:val="27"/>
          <w:szCs w:val="27"/>
          <w:lang w:val="ru-RU"/>
        </w:rPr>
        <w:t>ития и по</w:t>
      </w:r>
      <w:r w:rsidRPr="0015001D">
        <w:rPr>
          <w:rFonts w:cs="Times New Roman"/>
          <w:spacing w:val="-3"/>
          <w:sz w:val="27"/>
          <w:szCs w:val="27"/>
          <w:lang w:val="ru-RU"/>
        </w:rPr>
        <w:t>д</w:t>
      </w:r>
      <w:r w:rsidRPr="0015001D">
        <w:rPr>
          <w:rFonts w:cs="Times New Roman"/>
          <w:sz w:val="27"/>
          <w:szCs w:val="27"/>
          <w:lang w:val="ru-RU"/>
        </w:rPr>
        <w:t>де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z w:val="27"/>
          <w:szCs w:val="27"/>
          <w:lang w:val="ru-RU"/>
        </w:rPr>
        <w:t>ж</w:t>
      </w:r>
      <w:r w:rsidRPr="0015001D">
        <w:rPr>
          <w:rFonts w:cs="Times New Roman"/>
          <w:spacing w:val="-2"/>
          <w:sz w:val="27"/>
          <w:szCs w:val="27"/>
          <w:lang w:val="ru-RU"/>
        </w:rPr>
        <w:t>к</w:t>
      </w:r>
      <w:r w:rsidRPr="0015001D">
        <w:rPr>
          <w:rFonts w:cs="Times New Roman"/>
          <w:sz w:val="27"/>
          <w:szCs w:val="27"/>
          <w:lang w:val="ru-RU"/>
        </w:rPr>
        <w:t>и ма</w:t>
      </w:r>
      <w:r w:rsidRPr="0015001D">
        <w:rPr>
          <w:rFonts w:cs="Times New Roman"/>
          <w:spacing w:val="-1"/>
          <w:sz w:val="27"/>
          <w:szCs w:val="27"/>
          <w:lang w:val="ru-RU"/>
        </w:rPr>
        <w:t>л</w:t>
      </w:r>
      <w:r w:rsidRPr="0015001D">
        <w:rPr>
          <w:rFonts w:cs="Times New Roman"/>
          <w:spacing w:val="-2"/>
          <w:sz w:val="27"/>
          <w:szCs w:val="27"/>
          <w:lang w:val="ru-RU"/>
        </w:rPr>
        <w:t>о</w:t>
      </w:r>
      <w:r w:rsidRPr="0015001D">
        <w:rPr>
          <w:rFonts w:cs="Times New Roman"/>
          <w:sz w:val="27"/>
          <w:szCs w:val="27"/>
          <w:lang w:val="ru-RU"/>
        </w:rPr>
        <w:t xml:space="preserve">го и </w:t>
      </w:r>
      <w:r w:rsidRPr="0015001D">
        <w:rPr>
          <w:rFonts w:cs="Times New Roman"/>
          <w:spacing w:val="-3"/>
          <w:sz w:val="27"/>
          <w:szCs w:val="27"/>
          <w:lang w:val="ru-RU"/>
        </w:rPr>
        <w:t>с</w:t>
      </w:r>
      <w:r w:rsidRPr="0015001D">
        <w:rPr>
          <w:rFonts w:cs="Times New Roman"/>
          <w:sz w:val="27"/>
          <w:szCs w:val="27"/>
          <w:lang w:val="ru-RU"/>
        </w:rPr>
        <w:t>р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z w:val="27"/>
          <w:szCs w:val="27"/>
          <w:lang w:val="ru-RU"/>
        </w:rPr>
        <w:t>дн</w:t>
      </w:r>
      <w:r w:rsidRPr="0015001D">
        <w:rPr>
          <w:rFonts w:cs="Times New Roman"/>
          <w:spacing w:val="-3"/>
          <w:sz w:val="27"/>
          <w:szCs w:val="27"/>
          <w:lang w:val="ru-RU"/>
        </w:rPr>
        <w:t>ег</w:t>
      </w:r>
      <w:r w:rsidRPr="0015001D">
        <w:rPr>
          <w:rFonts w:cs="Times New Roman"/>
          <w:sz w:val="27"/>
          <w:szCs w:val="27"/>
          <w:lang w:val="ru-RU"/>
        </w:rPr>
        <w:t>о пр</w:t>
      </w:r>
      <w:r w:rsidRPr="0015001D">
        <w:rPr>
          <w:rFonts w:cs="Times New Roman"/>
          <w:spacing w:val="-3"/>
          <w:sz w:val="27"/>
          <w:szCs w:val="27"/>
          <w:lang w:val="ru-RU"/>
        </w:rPr>
        <w:t>е</w:t>
      </w:r>
      <w:r w:rsidRPr="0015001D">
        <w:rPr>
          <w:rFonts w:cs="Times New Roman"/>
          <w:spacing w:val="-2"/>
          <w:sz w:val="27"/>
          <w:szCs w:val="27"/>
          <w:lang w:val="ru-RU"/>
        </w:rPr>
        <w:t>д</w:t>
      </w:r>
      <w:r w:rsidRPr="0015001D">
        <w:rPr>
          <w:rFonts w:cs="Times New Roman"/>
          <w:sz w:val="27"/>
          <w:szCs w:val="27"/>
          <w:lang w:val="ru-RU"/>
        </w:rPr>
        <w:t>п</w:t>
      </w:r>
      <w:r w:rsidRPr="0015001D">
        <w:rPr>
          <w:rFonts w:cs="Times New Roman"/>
          <w:spacing w:val="-2"/>
          <w:sz w:val="27"/>
          <w:szCs w:val="27"/>
          <w:lang w:val="ru-RU"/>
        </w:rPr>
        <w:t>р</w:t>
      </w:r>
      <w:r w:rsidRPr="0015001D">
        <w:rPr>
          <w:rFonts w:cs="Times New Roman"/>
          <w:spacing w:val="2"/>
          <w:sz w:val="27"/>
          <w:szCs w:val="27"/>
          <w:lang w:val="ru-RU"/>
        </w:rPr>
        <w:t>и</w:t>
      </w:r>
      <w:r w:rsidRPr="0015001D">
        <w:rPr>
          <w:rFonts w:cs="Times New Roman"/>
          <w:spacing w:val="-2"/>
          <w:sz w:val="27"/>
          <w:szCs w:val="27"/>
          <w:lang w:val="ru-RU"/>
        </w:rPr>
        <w:t>н</w:t>
      </w:r>
      <w:r w:rsidRPr="0015001D">
        <w:rPr>
          <w:rFonts w:cs="Times New Roman"/>
          <w:sz w:val="27"/>
          <w:szCs w:val="27"/>
          <w:lang w:val="ru-RU"/>
        </w:rPr>
        <w:t>има</w:t>
      </w:r>
      <w:r w:rsidRPr="0015001D">
        <w:rPr>
          <w:rFonts w:cs="Times New Roman"/>
          <w:spacing w:val="-3"/>
          <w:sz w:val="27"/>
          <w:szCs w:val="27"/>
          <w:lang w:val="ru-RU"/>
        </w:rPr>
        <w:t>т</w:t>
      </w:r>
      <w:r w:rsidRPr="0015001D">
        <w:rPr>
          <w:rFonts w:cs="Times New Roman"/>
          <w:sz w:val="27"/>
          <w:szCs w:val="27"/>
          <w:lang w:val="ru-RU"/>
        </w:rPr>
        <w:t>ел</w:t>
      </w:r>
      <w:r w:rsidRPr="0015001D">
        <w:rPr>
          <w:rFonts w:cs="Times New Roman"/>
          <w:spacing w:val="-2"/>
          <w:sz w:val="27"/>
          <w:szCs w:val="27"/>
          <w:lang w:val="ru-RU"/>
        </w:rPr>
        <w:t>ь</w:t>
      </w:r>
      <w:r w:rsidRPr="0015001D">
        <w:rPr>
          <w:rFonts w:cs="Times New Roman"/>
          <w:sz w:val="27"/>
          <w:szCs w:val="27"/>
          <w:lang w:val="ru-RU"/>
        </w:rPr>
        <w:t>ства.</w:t>
      </w:r>
    </w:p>
    <w:p w:rsidR="0069279D" w:rsidRPr="0015001D" w:rsidRDefault="0069279D" w:rsidP="00493EDC">
      <w:pPr>
        <w:pStyle w:val="a3"/>
        <w:tabs>
          <w:tab w:val="left" w:pos="1901"/>
          <w:tab w:val="left" w:pos="3232"/>
          <w:tab w:val="left" w:pos="5305"/>
          <w:tab w:val="left" w:pos="5878"/>
          <w:tab w:val="left" w:pos="8474"/>
        </w:tabs>
        <w:suppressAutoHyphens/>
        <w:spacing w:line="360" w:lineRule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15001D">
        <w:rPr>
          <w:rFonts w:cs="Times New Roman"/>
          <w:sz w:val="27"/>
          <w:szCs w:val="27"/>
          <w:lang w:val="ru-RU"/>
        </w:rPr>
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</w:r>
    </w:p>
    <w:p w:rsidR="00B80917" w:rsidRPr="0015001D" w:rsidRDefault="00B80917" w:rsidP="00493EDC">
      <w:pPr>
        <w:pStyle w:val="a3"/>
        <w:tabs>
          <w:tab w:val="left" w:pos="1901"/>
          <w:tab w:val="left" w:pos="3232"/>
          <w:tab w:val="left" w:pos="5305"/>
          <w:tab w:val="left" w:pos="5878"/>
          <w:tab w:val="left" w:pos="8474"/>
        </w:tabs>
        <w:suppressAutoHyphens/>
        <w:spacing w:line="360" w:lineRule="auto"/>
        <w:ind w:left="0" w:firstLine="709"/>
        <w:jc w:val="both"/>
        <w:rPr>
          <w:rFonts w:cs="Times New Roman"/>
          <w:sz w:val="27"/>
          <w:szCs w:val="27"/>
          <w:lang w:val="ru-RU"/>
        </w:rPr>
      </w:pPr>
    </w:p>
    <w:p w:rsidR="00344167" w:rsidRPr="0015001D" w:rsidRDefault="00344167" w:rsidP="00493EDC">
      <w:pPr>
        <w:pStyle w:val="a6"/>
        <w:suppressAutoHyphens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>РАЗДЕЛ 6. МЕХАНИЗМ РЕАЛИЗАЦИИ ПРОГРАММЫ И КОНТРОЛЬ ВЫПОЛНЕНИЯ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6.1. Программа реализуется путем проведения мероприятий в соответствии с основными направлениями.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 xml:space="preserve">6.2. Контроль за ходом реализации Программы осуществляет </w:t>
      </w:r>
      <w:r w:rsidR="003D54A8" w:rsidRPr="0015001D">
        <w:rPr>
          <w:rFonts w:ascii="Times New Roman" w:hAnsi="Times New Roman" w:cs="Times New Roman"/>
          <w:sz w:val="27"/>
          <w:szCs w:val="27"/>
        </w:rPr>
        <w:t>Первый заместитель руководителя Исполнительного комитета Нижнекамского муниципального района по экономике, инвестициям и цифровому развитию</w:t>
      </w:r>
      <w:r w:rsidR="00675BC3" w:rsidRPr="0015001D">
        <w:rPr>
          <w:rFonts w:ascii="Times New Roman" w:hAnsi="Times New Roman" w:cs="Times New Roman"/>
          <w:sz w:val="27"/>
          <w:szCs w:val="27"/>
        </w:rPr>
        <w:t>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6.3. К основным функциям по контролю за ходом реализации Программы относятся: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подготовка и согласование проектов, составление отчетов;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координация исполнения программных мероприятий, включая мониторинг их реализации, оценка результативности;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непосредственный контроль реализации мероприятий Программы.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6.4. Отслеживание выполнения мероприятий Программы проводится путем анализа: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хода и этапа выполнения мероприятий Программы;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отклонений;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влияния результатов реализации мероприятий Программы на социально-экономическое положение;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возможности корректировки Программы;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 выполнения мероприятий.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6.5. Исполнители программных мероприятий ежегодно до 20 числа второго месяца, следующего за отчетным периодом, представляют в Исполнительный комитет Нижнекамского муниципального района отчеты.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6.6. Ежегодно, при необходимости, производится уточнение: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</w:t>
      </w:r>
      <w:r w:rsidR="00843ED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целевых показателей развития малого и среднего предпринимательства;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</w:t>
      </w:r>
      <w:r w:rsidR="00843ED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объемов финансирования программных мероприятий в рамках бюджета очередной финансовый год;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</w:t>
      </w:r>
      <w:r w:rsidR="00843ED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перечень мероприятий Программы;</w:t>
      </w:r>
    </w:p>
    <w:p w:rsidR="00344167" w:rsidRPr="0015001D" w:rsidRDefault="00344167" w:rsidP="00493EDC">
      <w:pPr>
        <w:pStyle w:val="a6"/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t>-</w:t>
      </w:r>
      <w:r w:rsidR="00843ED1" w:rsidRPr="0015001D">
        <w:rPr>
          <w:rFonts w:ascii="Times New Roman" w:hAnsi="Times New Roman" w:cs="Times New Roman"/>
          <w:sz w:val="27"/>
          <w:szCs w:val="27"/>
        </w:rPr>
        <w:t xml:space="preserve"> </w:t>
      </w:r>
      <w:r w:rsidRPr="0015001D">
        <w:rPr>
          <w:rFonts w:ascii="Times New Roman" w:hAnsi="Times New Roman" w:cs="Times New Roman"/>
          <w:sz w:val="27"/>
          <w:szCs w:val="27"/>
        </w:rPr>
        <w:t>состав исполнителей Программы.</w:t>
      </w:r>
    </w:p>
    <w:p w:rsidR="000D4822" w:rsidRPr="0015001D" w:rsidRDefault="00344167" w:rsidP="008346AA">
      <w:pPr>
        <w:pStyle w:val="a6"/>
        <w:suppressAutoHyphens/>
        <w:spacing w:line="360" w:lineRule="auto"/>
        <w:ind w:firstLine="708"/>
        <w:jc w:val="both"/>
        <w:rPr>
          <w:rFonts w:cs="Times New Roman"/>
          <w:color w:val="FF0000"/>
          <w:spacing w:val="-2"/>
          <w:sz w:val="27"/>
          <w:szCs w:val="27"/>
        </w:rPr>
      </w:pPr>
      <w:r w:rsidRPr="0015001D">
        <w:rPr>
          <w:rFonts w:ascii="Times New Roman" w:hAnsi="Times New Roman" w:cs="Times New Roman"/>
          <w:sz w:val="27"/>
          <w:szCs w:val="27"/>
        </w:rPr>
        <w:lastRenderedPageBreak/>
        <w:t>6.7. Комплексная оценка реализации Программы осуществляется Исполнительным комитетом Нижнекамского муниципального района ежегодно.</w:t>
      </w:r>
      <w:r w:rsidR="008346A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167" w:rsidRPr="0015001D" w:rsidRDefault="00344167" w:rsidP="0015001D">
      <w:pPr>
        <w:pStyle w:val="a3"/>
        <w:suppressAutoHyphens/>
        <w:spacing w:before="74" w:line="360" w:lineRule="auto"/>
        <w:ind w:left="653"/>
        <w:rPr>
          <w:rFonts w:cs="Times New Roman"/>
          <w:color w:val="FF0000"/>
          <w:spacing w:val="-2"/>
          <w:sz w:val="27"/>
          <w:szCs w:val="27"/>
          <w:lang w:val="ru-RU"/>
        </w:rPr>
        <w:sectPr w:rsidR="00344167" w:rsidRPr="0015001D" w:rsidSect="00344167">
          <w:headerReference w:type="default" r:id="rId12"/>
          <w:pgSz w:w="11907" w:h="16840"/>
          <w:pgMar w:top="1134" w:right="567" w:bottom="1134" w:left="1134" w:header="720" w:footer="720" w:gutter="0"/>
          <w:cols w:space="720"/>
        </w:sectPr>
      </w:pPr>
      <w:r w:rsidRPr="0015001D">
        <w:rPr>
          <w:rFonts w:cs="Times New Roman"/>
          <w:color w:val="FF0000"/>
          <w:spacing w:val="-2"/>
          <w:sz w:val="27"/>
          <w:szCs w:val="27"/>
          <w:lang w:val="ru-RU"/>
        </w:rPr>
        <w:tab/>
      </w:r>
    </w:p>
    <w:p w:rsidR="00344167" w:rsidRPr="00843ED1" w:rsidRDefault="00344167" w:rsidP="005C7B7E">
      <w:pPr>
        <w:pStyle w:val="a3"/>
        <w:tabs>
          <w:tab w:val="left" w:pos="10206"/>
        </w:tabs>
        <w:suppressAutoHyphens/>
        <w:spacing w:before="74"/>
        <w:ind w:left="10348"/>
        <w:jc w:val="center"/>
        <w:rPr>
          <w:rFonts w:cs="Times New Roman"/>
          <w:sz w:val="27"/>
          <w:szCs w:val="27"/>
          <w:lang w:val="ru-RU"/>
        </w:rPr>
      </w:pPr>
      <w:r w:rsidRPr="00843ED1">
        <w:rPr>
          <w:rFonts w:cs="Times New Roman"/>
          <w:spacing w:val="-2"/>
          <w:sz w:val="27"/>
          <w:szCs w:val="27"/>
          <w:lang w:val="ru-RU"/>
        </w:rPr>
        <w:lastRenderedPageBreak/>
        <w:t>П</w:t>
      </w:r>
      <w:r w:rsidRPr="00843ED1">
        <w:rPr>
          <w:rFonts w:cs="Times New Roman"/>
          <w:sz w:val="27"/>
          <w:szCs w:val="27"/>
          <w:lang w:val="ru-RU"/>
        </w:rPr>
        <w:t>ри</w:t>
      </w:r>
      <w:r w:rsidRPr="00843ED1">
        <w:rPr>
          <w:rFonts w:cs="Times New Roman"/>
          <w:spacing w:val="-1"/>
          <w:sz w:val="27"/>
          <w:szCs w:val="27"/>
          <w:lang w:val="ru-RU"/>
        </w:rPr>
        <w:t>л</w:t>
      </w:r>
      <w:r w:rsidRPr="00843ED1">
        <w:rPr>
          <w:rFonts w:cs="Times New Roman"/>
          <w:spacing w:val="-2"/>
          <w:sz w:val="27"/>
          <w:szCs w:val="27"/>
          <w:lang w:val="ru-RU"/>
        </w:rPr>
        <w:t>о</w:t>
      </w:r>
      <w:r w:rsidRPr="00843ED1">
        <w:rPr>
          <w:rFonts w:cs="Times New Roman"/>
          <w:sz w:val="27"/>
          <w:szCs w:val="27"/>
          <w:lang w:val="ru-RU"/>
        </w:rPr>
        <w:t>ж</w:t>
      </w:r>
      <w:r w:rsidRPr="00843ED1">
        <w:rPr>
          <w:rFonts w:cs="Times New Roman"/>
          <w:spacing w:val="-2"/>
          <w:sz w:val="27"/>
          <w:szCs w:val="27"/>
          <w:lang w:val="ru-RU"/>
        </w:rPr>
        <w:t>е</w:t>
      </w:r>
      <w:r w:rsidRPr="00843ED1">
        <w:rPr>
          <w:rFonts w:cs="Times New Roman"/>
          <w:sz w:val="27"/>
          <w:szCs w:val="27"/>
          <w:lang w:val="ru-RU"/>
        </w:rPr>
        <w:t>ние</w:t>
      </w:r>
      <w:r w:rsidR="005C7B7E">
        <w:rPr>
          <w:rFonts w:cs="Times New Roman"/>
          <w:sz w:val="27"/>
          <w:szCs w:val="27"/>
          <w:lang w:val="ru-RU"/>
        </w:rPr>
        <w:t xml:space="preserve"> </w:t>
      </w:r>
      <w:r w:rsidRPr="00843ED1">
        <w:rPr>
          <w:rFonts w:cs="Times New Roman"/>
          <w:spacing w:val="-2"/>
          <w:sz w:val="27"/>
          <w:szCs w:val="27"/>
          <w:lang w:val="ru-RU"/>
        </w:rPr>
        <w:t>№</w:t>
      </w:r>
      <w:r w:rsidR="005C7B7E">
        <w:rPr>
          <w:rFonts w:cs="Times New Roman"/>
          <w:spacing w:val="-2"/>
          <w:sz w:val="27"/>
          <w:szCs w:val="27"/>
          <w:lang w:val="ru-RU"/>
        </w:rPr>
        <w:t xml:space="preserve"> </w:t>
      </w:r>
      <w:r w:rsidRPr="00843ED1">
        <w:rPr>
          <w:rFonts w:cs="Times New Roman"/>
          <w:sz w:val="27"/>
          <w:szCs w:val="27"/>
          <w:lang w:val="ru-RU"/>
        </w:rPr>
        <w:t>1</w:t>
      </w:r>
    </w:p>
    <w:p w:rsidR="00344167" w:rsidRPr="00843ED1" w:rsidRDefault="00344167" w:rsidP="00843ED1">
      <w:pPr>
        <w:pStyle w:val="a3"/>
        <w:tabs>
          <w:tab w:val="left" w:pos="10206"/>
        </w:tabs>
        <w:suppressAutoHyphens/>
        <w:spacing w:before="2"/>
        <w:ind w:left="10348"/>
        <w:rPr>
          <w:rFonts w:cs="Times New Roman"/>
          <w:sz w:val="27"/>
          <w:szCs w:val="27"/>
          <w:lang w:val="ru-RU"/>
        </w:rPr>
      </w:pPr>
      <w:r w:rsidRPr="00843ED1">
        <w:rPr>
          <w:rFonts w:cs="Times New Roman"/>
          <w:sz w:val="27"/>
          <w:szCs w:val="27"/>
          <w:lang w:val="ru-RU"/>
        </w:rPr>
        <w:t>к м</w:t>
      </w:r>
      <w:r w:rsidRPr="00843ED1">
        <w:rPr>
          <w:rFonts w:cs="Times New Roman"/>
          <w:spacing w:val="-4"/>
          <w:sz w:val="27"/>
          <w:szCs w:val="27"/>
          <w:lang w:val="ru-RU"/>
        </w:rPr>
        <w:t>у</w:t>
      </w:r>
      <w:r w:rsidRPr="00843ED1">
        <w:rPr>
          <w:rFonts w:cs="Times New Roman"/>
          <w:sz w:val="27"/>
          <w:szCs w:val="27"/>
          <w:lang w:val="ru-RU"/>
        </w:rPr>
        <w:t>ни</w:t>
      </w:r>
      <w:r w:rsidRPr="00843ED1">
        <w:rPr>
          <w:rFonts w:cs="Times New Roman"/>
          <w:spacing w:val="2"/>
          <w:sz w:val="27"/>
          <w:szCs w:val="27"/>
          <w:lang w:val="ru-RU"/>
        </w:rPr>
        <w:t>ц</w:t>
      </w:r>
      <w:r w:rsidRPr="00843ED1">
        <w:rPr>
          <w:rFonts w:cs="Times New Roman"/>
          <w:spacing w:val="-2"/>
          <w:sz w:val="27"/>
          <w:szCs w:val="27"/>
          <w:lang w:val="ru-RU"/>
        </w:rPr>
        <w:t>и</w:t>
      </w:r>
      <w:r w:rsidRPr="00843ED1">
        <w:rPr>
          <w:rFonts w:cs="Times New Roman"/>
          <w:sz w:val="27"/>
          <w:szCs w:val="27"/>
          <w:lang w:val="ru-RU"/>
        </w:rPr>
        <w:t>пал</w:t>
      </w:r>
      <w:r w:rsidRPr="00843ED1">
        <w:rPr>
          <w:rFonts w:cs="Times New Roman"/>
          <w:spacing w:val="-2"/>
          <w:sz w:val="27"/>
          <w:szCs w:val="27"/>
          <w:lang w:val="ru-RU"/>
        </w:rPr>
        <w:t>ьн</w:t>
      </w:r>
      <w:r w:rsidRPr="00843ED1">
        <w:rPr>
          <w:rFonts w:cs="Times New Roman"/>
          <w:sz w:val="27"/>
          <w:szCs w:val="27"/>
          <w:lang w:val="ru-RU"/>
        </w:rPr>
        <w:t xml:space="preserve">ой </w:t>
      </w:r>
      <w:r w:rsidRPr="00843ED1">
        <w:rPr>
          <w:rFonts w:cs="Times New Roman"/>
          <w:spacing w:val="-2"/>
          <w:sz w:val="27"/>
          <w:szCs w:val="27"/>
          <w:lang w:val="ru-RU"/>
        </w:rPr>
        <w:t>п</w:t>
      </w:r>
      <w:r w:rsidRPr="00843ED1">
        <w:rPr>
          <w:rFonts w:cs="Times New Roman"/>
          <w:sz w:val="27"/>
          <w:szCs w:val="27"/>
          <w:lang w:val="ru-RU"/>
        </w:rPr>
        <w:t>ро</w:t>
      </w:r>
      <w:r w:rsidRPr="00843ED1">
        <w:rPr>
          <w:rFonts w:cs="Times New Roman"/>
          <w:spacing w:val="-3"/>
          <w:sz w:val="27"/>
          <w:szCs w:val="27"/>
          <w:lang w:val="ru-RU"/>
        </w:rPr>
        <w:t>г</w:t>
      </w:r>
      <w:r w:rsidRPr="00843ED1">
        <w:rPr>
          <w:rFonts w:cs="Times New Roman"/>
          <w:sz w:val="27"/>
          <w:szCs w:val="27"/>
          <w:lang w:val="ru-RU"/>
        </w:rPr>
        <w:t>р</w:t>
      </w:r>
      <w:r w:rsidRPr="00843ED1">
        <w:rPr>
          <w:rFonts w:cs="Times New Roman"/>
          <w:spacing w:val="-3"/>
          <w:sz w:val="27"/>
          <w:szCs w:val="27"/>
          <w:lang w:val="ru-RU"/>
        </w:rPr>
        <w:t>а</w:t>
      </w:r>
      <w:r w:rsidRPr="00843ED1">
        <w:rPr>
          <w:rFonts w:cs="Times New Roman"/>
          <w:sz w:val="27"/>
          <w:szCs w:val="27"/>
          <w:lang w:val="ru-RU"/>
        </w:rPr>
        <w:t>мме</w:t>
      </w:r>
    </w:p>
    <w:p w:rsidR="00344167" w:rsidRPr="00843ED1" w:rsidRDefault="00344167" w:rsidP="00843ED1">
      <w:pPr>
        <w:pStyle w:val="a3"/>
        <w:tabs>
          <w:tab w:val="left" w:pos="10206"/>
        </w:tabs>
        <w:suppressAutoHyphens/>
        <w:ind w:left="10348"/>
        <w:rPr>
          <w:rFonts w:cs="Times New Roman"/>
          <w:sz w:val="27"/>
          <w:szCs w:val="27"/>
          <w:lang w:val="ru-RU"/>
        </w:rPr>
      </w:pPr>
      <w:r w:rsidRPr="00843ED1">
        <w:rPr>
          <w:rFonts w:cs="Times New Roman"/>
          <w:spacing w:val="-2"/>
          <w:sz w:val="27"/>
          <w:szCs w:val="27"/>
          <w:lang w:val="ru-RU"/>
        </w:rPr>
        <w:t>«П</w:t>
      </w:r>
      <w:r w:rsidRPr="00843ED1">
        <w:rPr>
          <w:rFonts w:cs="Times New Roman"/>
          <w:sz w:val="27"/>
          <w:szCs w:val="27"/>
          <w:lang w:val="ru-RU"/>
        </w:rPr>
        <w:t>о</w:t>
      </w:r>
      <w:r w:rsidRPr="00843ED1">
        <w:rPr>
          <w:rFonts w:cs="Times New Roman"/>
          <w:spacing w:val="-2"/>
          <w:sz w:val="27"/>
          <w:szCs w:val="27"/>
          <w:lang w:val="ru-RU"/>
        </w:rPr>
        <w:t>д</w:t>
      </w:r>
      <w:r w:rsidRPr="00843ED1">
        <w:rPr>
          <w:rFonts w:cs="Times New Roman"/>
          <w:sz w:val="27"/>
          <w:szCs w:val="27"/>
          <w:lang w:val="ru-RU"/>
        </w:rPr>
        <w:t>д</w:t>
      </w:r>
      <w:r w:rsidRPr="00843ED1">
        <w:rPr>
          <w:rFonts w:cs="Times New Roman"/>
          <w:spacing w:val="-3"/>
          <w:sz w:val="27"/>
          <w:szCs w:val="27"/>
          <w:lang w:val="ru-RU"/>
        </w:rPr>
        <w:t>е</w:t>
      </w:r>
      <w:r w:rsidRPr="00843ED1">
        <w:rPr>
          <w:rFonts w:cs="Times New Roman"/>
          <w:spacing w:val="-2"/>
          <w:sz w:val="27"/>
          <w:szCs w:val="27"/>
          <w:lang w:val="ru-RU"/>
        </w:rPr>
        <w:t>р</w:t>
      </w:r>
      <w:r w:rsidRPr="00843ED1">
        <w:rPr>
          <w:rFonts w:cs="Times New Roman"/>
          <w:sz w:val="27"/>
          <w:szCs w:val="27"/>
          <w:lang w:val="ru-RU"/>
        </w:rPr>
        <w:t>жка и развитие ма</w:t>
      </w:r>
      <w:r w:rsidRPr="00843ED1">
        <w:rPr>
          <w:rFonts w:cs="Times New Roman"/>
          <w:spacing w:val="-4"/>
          <w:sz w:val="27"/>
          <w:szCs w:val="27"/>
          <w:lang w:val="ru-RU"/>
        </w:rPr>
        <w:t>л</w:t>
      </w:r>
      <w:r w:rsidRPr="00843ED1">
        <w:rPr>
          <w:rFonts w:cs="Times New Roman"/>
          <w:sz w:val="27"/>
          <w:szCs w:val="27"/>
          <w:lang w:val="ru-RU"/>
        </w:rPr>
        <w:t>ого</w:t>
      </w:r>
    </w:p>
    <w:p w:rsidR="00344167" w:rsidRPr="00843ED1" w:rsidRDefault="00344167" w:rsidP="00843ED1">
      <w:pPr>
        <w:pStyle w:val="a3"/>
        <w:tabs>
          <w:tab w:val="left" w:pos="10206"/>
        </w:tabs>
        <w:suppressAutoHyphens/>
        <w:ind w:left="10348"/>
        <w:rPr>
          <w:rFonts w:cs="Times New Roman"/>
          <w:sz w:val="27"/>
          <w:szCs w:val="27"/>
          <w:lang w:val="ru-RU"/>
        </w:rPr>
      </w:pPr>
      <w:r w:rsidRPr="00843ED1">
        <w:rPr>
          <w:rFonts w:cs="Times New Roman"/>
          <w:sz w:val="27"/>
          <w:szCs w:val="27"/>
          <w:lang w:val="ru-RU"/>
        </w:rPr>
        <w:t>и ср</w:t>
      </w:r>
      <w:r w:rsidRPr="00843ED1">
        <w:rPr>
          <w:rFonts w:cs="Times New Roman"/>
          <w:spacing w:val="-2"/>
          <w:sz w:val="27"/>
          <w:szCs w:val="27"/>
          <w:lang w:val="ru-RU"/>
        </w:rPr>
        <w:t>ед</w:t>
      </w:r>
      <w:r w:rsidRPr="00843ED1">
        <w:rPr>
          <w:rFonts w:cs="Times New Roman"/>
          <w:sz w:val="27"/>
          <w:szCs w:val="27"/>
          <w:lang w:val="ru-RU"/>
        </w:rPr>
        <w:t>не</w:t>
      </w:r>
      <w:r w:rsidRPr="00843ED1">
        <w:rPr>
          <w:rFonts w:cs="Times New Roman"/>
          <w:spacing w:val="-3"/>
          <w:sz w:val="27"/>
          <w:szCs w:val="27"/>
          <w:lang w:val="ru-RU"/>
        </w:rPr>
        <w:t>г</w:t>
      </w:r>
      <w:r w:rsidRPr="00843ED1">
        <w:rPr>
          <w:rFonts w:cs="Times New Roman"/>
          <w:sz w:val="27"/>
          <w:szCs w:val="27"/>
          <w:lang w:val="ru-RU"/>
        </w:rPr>
        <w:t xml:space="preserve">о </w:t>
      </w:r>
      <w:r w:rsidRPr="00843ED1">
        <w:rPr>
          <w:rFonts w:cs="Times New Roman"/>
          <w:spacing w:val="-2"/>
          <w:sz w:val="27"/>
          <w:szCs w:val="27"/>
          <w:lang w:val="ru-RU"/>
        </w:rPr>
        <w:t>п</w:t>
      </w:r>
      <w:r w:rsidRPr="00843ED1">
        <w:rPr>
          <w:rFonts w:cs="Times New Roman"/>
          <w:sz w:val="27"/>
          <w:szCs w:val="27"/>
          <w:lang w:val="ru-RU"/>
        </w:rPr>
        <w:t>р</w:t>
      </w:r>
      <w:r w:rsidRPr="00843ED1">
        <w:rPr>
          <w:rFonts w:cs="Times New Roman"/>
          <w:spacing w:val="-3"/>
          <w:sz w:val="27"/>
          <w:szCs w:val="27"/>
          <w:lang w:val="ru-RU"/>
        </w:rPr>
        <w:t>е</w:t>
      </w:r>
      <w:r w:rsidRPr="00843ED1">
        <w:rPr>
          <w:rFonts w:cs="Times New Roman"/>
          <w:sz w:val="27"/>
          <w:szCs w:val="27"/>
          <w:lang w:val="ru-RU"/>
        </w:rPr>
        <w:t>д</w:t>
      </w:r>
      <w:r w:rsidRPr="00843ED1">
        <w:rPr>
          <w:rFonts w:cs="Times New Roman"/>
          <w:spacing w:val="-2"/>
          <w:sz w:val="27"/>
          <w:szCs w:val="27"/>
          <w:lang w:val="ru-RU"/>
        </w:rPr>
        <w:t>п</w:t>
      </w:r>
      <w:r w:rsidRPr="00843ED1">
        <w:rPr>
          <w:rFonts w:cs="Times New Roman"/>
          <w:sz w:val="27"/>
          <w:szCs w:val="27"/>
          <w:lang w:val="ru-RU"/>
        </w:rPr>
        <w:t>р</w:t>
      </w:r>
      <w:r w:rsidRPr="00843ED1">
        <w:rPr>
          <w:rFonts w:cs="Times New Roman"/>
          <w:spacing w:val="-2"/>
          <w:sz w:val="27"/>
          <w:szCs w:val="27"/>
          <w:lang w:val="ru-RU"/>
        </w:rPr>
        <w:t>и</w:t>
      </w:r>
      <w:r w:rsidRPr="00843ED1">
        <w:rPr>
          <w:rFonts w:cs="Times New Roman"/>
          <w:sz w:val="27"/>
          <w:szCs w:val="27"/>
          <w:lang w:val="ru-RU"/>
        </w:rPr>
        <w:t>ни</w:t>
      </w:r>
      <w:r w:rsidRPr="00843ED1">
        <w:rPr>
          <w:rFonts w:cs="Times New Roman"/>
          <w:spacing w:val="-3"/>
          <w:sz w:val="27"/>
          <w:szCs w:val="27"/>
          <w:lang w:val="ru-RU"/>
        </w:rPr>
        <w:t>м</w:t>
      </w:r>
      <w:r w:rsidRPr="00843ED1">
        <w:rPr>
          <w:rFonts w:cs="Times New Roman"/>
          <w:sz w:val="27"/>
          <w:szCs w:val="27"/>
          <w:lang w:val="ru-RU"/>
        </w:rPr>
        <w:t>ате</w:t>
      </w:r>
      <w:r w:rsidRPr="00843ED1">
        <w:rPr>
          <w:rFonts w:cs="Times New Roman"/>
          <w:spacing w:val="-1"/>
          <w:sz w:val="27"/>
          <w:szCs w:val="27"/>
          <w:lang w:val="ru-RU"/>
        </w:rPr>
        <w:t>ль</w:t>
      </w:r>
      <w:r w:rsidRPr="00843ED1">
        <w:rPr>
          <w:rFonts w:cs="Times New Roman"/>
          <w:sz w:val="27"/>
          <w:szCs w:val="27"/>
          <w:lang w:val="ru-RU"/>
        </w:rPr>
        <w:t>ства</w:t>
      </w:r>
    </w:p>
    <w:p w:rsidR="00344167" w:rsidRPr="00843ED1" w:rsidRDefault="00344167" w:rsidP="004B12B2">
      <w:pPr>
        <w:pStyle w:val="a3"/>
        <w:tabs>
          <w:tab w:val="left" w:pos="10206"/>
        </w:tabs>
        <w:suppressAutoHyphens/>
        <w:spacing w:before="3"/>
        <w:ind w:left="10348" w:right="113"/>
        <w:rPr>
          <w:rFonts w:cs="Times New Roman"/>
          <w:sz w:val="27"/>
          <w:szCs w:val="27"/>
          <w:lang w:val="ru-RU"/>
        </w:rPr>
      </w:pPr>
      <w:r w:rsidRPr="00843ED1">
        <w:rPr>
          <w:rFonts w:cs="Times New Roman"/>
          <w:spacing w:val="-2"/>
          <w:sz w:val="27"/>
          <w:szCs w:val="27"/>
          <w:lang w:val="ru-RU"/>
        </w:rPr>
        <w:t>Нижнекамск</w:t>
      </w:r>
      <w:r w:rsidR="004B12B2">
        <w:rPr>
          <w:rFonts w:cs="Times New Roman"/>
          <w:spacing w:val="-2"/>
          <w:sz w:val="27"/>
          <w:szCs w:val="27"/>
          <w:lang w:val="ru-RU"/>
        </w:rPr>
        <w:t>ого</w:t>
      </w:r>
      <w:r w:rsidRPr="00843ED1">
        <w:rPr>
          <w:rFonts w:cs="Times New Roman"/>
          <w:sz w:val="27"/>
          <w:szCs w:val="27"/>
          <w:lang w:val="ru-RU"/>
        </w:rPr>
        <w:t xml:space="preserve"> муниципального района</w:t>
      </w:r>
      <w:r w:rsidR="00843ED1" w:rsidRPr="00843ED1">
        <w:rPr>
          <w:rFonts w:cs="Times New Roman"/>
          <w:sz w:val="27"/>
          <w:szCs w:val="27"/>
          <w:lang w:val="ru-RU"/>
        </w:rPr>
        <w:t xml:space="preserve"> </w:t>
      </w:r>
      <w:r w:rsidRPr="00843ED1">
        <w:rPr>
          <w:rFonts w:cs="Times New Roman"/>
          <w:sz w:val="27"/>
          <w:szCs w:val="27"/>
          <w:lang w:val="ru-RU"/>
        </w:rPr>
        <w:t>Республики Татарстан</w:t>
      </w:r>
    </w:p>
    <w:p w:rsidR="00344167" w:rsidRPr="00843ED1" w:rsidRDefault="00344167" w:rsidP="004B12B2">
      <w:pPr>
        <w:pStyle w:val="a3"/>
        <w:tabs>
          <w:tab w:val="left" w:pos="10206"/>
        </w:tabs>
        <w:suppressAutoHyphens/>
        <w:spacing w:before="3"/>
        <w:ind w:left="10348" w:right="-29"/>
        <w:rPr>
          <w:rFonts w:cs="Times New Roman"/>
          <w:sz w:val="27"/>
          <w:szCs w:val="27"/>
          <w:lang w:val="ru-RU"/>
        </w:rPr>
      </w:pPr>
      <w:r w:rsidRPr="00843ED1">
        <w:rPr>
          <w:rFonts w:cs="Times New Roman"/>
          <w:sz w:val="27"/>
          <w:szCs w:val="27"/>
          <w:lang w:val="ru-RU"/>
        </w:rPr>
        <w:t xml:space="preserve">на </w:t>
      </w:r>
      <w:r w:rsidRPr="00843ED1">
        <w:rPr>
          <w:rFonts w:cs="Times New Roman"/>
          <w:spacing w:val="-2"/>
          <w:sz w:val="27"/>
          <w:szCs w:val="27"/>
          <w:lang w:val="ru-RU"/>
        </w:rPr>
        <w:t>20</w:t>
      </w:r>
      <w:r w:rsidR="00A63947">
        <w:rPr>
          <w:rFonts w:cs="Times New Roman"/>
          <w:sz w:val="27"/>
          <w:szCs w:val="27"/>
          <w:lang w:val="ru-RU"/>
        </w:rPr>
        <w:t>25</w:t>
      </w:r>
      <w:r w:rsidRPr="00843ED1">
        <w:rPr>
          <w:rFonts w:cs="Times New Roman"/>
          <w:spacing w:val="-3"/>
          <w:sz w:val="27"/>
          <w:szCs w:val="27"/>
          <w:lang w:val="ru-RU"/>
        </w:rPr>
        <w:t>-</w:t>
      </w:r>
      <w:r w:rsidRPr="00843ED1">
        <w:rPr>
          <w:rFonts w:cs="Times New Roman"/>
          <w:spacing w:val="-2"/>
          <w:sz w:val="27"/>
          <w:szCs w:val="27"/>
          <w:lang w:val="ru-RU"/>
        </w:rPr>
        <w:t>2</w:t>
      </w:r>
      <w:r w:rsidR="00A63947">
        <w:rPr>
          <w:rFonts w:cs="Times New Roman"/>
          <w:sz w:val="27"/>
          <w:szCs w:val="27"/>
          <w:lang w:val="ru-RU"/>
        </w:rPr>
        <w:t>029</w:t>
      </w:r>
      <w:r w:rsidRPr="00843ED1">
        <w:rPr>
          <w:rFonts w:cs="Times New Roman"/>
          <w:sz w:val="27"/>
          <w:szCs w:val="27"/>
          <w:lang w:val="ru-RU"/>
        </w:rPr>
        <w:t xml:space="preserve"> </w:t>
      </w:r>
      <w:r w:rsidRPr="00843ED1">
        <w:rPr>
          <w:rFonts w:cs="Times New Roman"/>
          <w:spacing w:val="-3"/>
          <w:sz w:val="27"/>
          <w:szCs w:val="27"/>
          <w:lang w:val="ru-RU"/>
        </w:rPr>
        <w:t>г</w:t>
      </w:r>
      <w:r w:rsidRPr="00843ED1">
        <w:rPr>
          <w:rFonts w:cs="Times New Roman"/>
          <w:sz w:val="27"/>
          <w:szCs w:val="27"/>
          <w:lang w:val="ru-RU"/>
        </w:rPr>
        <w:t>о</w:t>
      </w:r>
      <w:r w:rsidRPr="00843ED1">
        <w:rPr>
          <w:rFonts w:cs="Times New Roman"/>
          <w:spacing w:val="-2"/>
          <w:sz w:val="27"/>
          <w:szCs w:val="27"/>
          <w:lang w:val="ru-RU"/>
        </w:rPr>
        <w:t>д</w:t>
      </w:r>
      <w:r w:rsidRPr="00843ED1">
        <w:rPr>
          <w:rFonts w:cs="Times New Roman"/>
          <w:sz w:val="27"/>
          <w:szCs w:val="27"/>
          <w:lang w:val="ru-RU"/>
        </w:rPr>
        <w:t>ы»</w:t>
      </w:r>
    </w:p>
    <w:p w:rsidR="00344167" w:rsidRDefault="00344167" w:rsidP="00843ED1">
      <w:pPr>
        <w:tabs>
          <w:tab w:val="left" w:pos="1990"/>
          <w:tab w:val="left" w:pos="3958"/>
          <w:tab w:val="left" w:pos="6487"/>
          <w:tab w:val="left" w:pos="10881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:rsidR="00344167" w:rsidRPr="008B745F" w:rsidRDefault="00344167" w:rsidP="00843ED1">
      <w:pPr>
        <w:tabs>
          <w:tab w:val="left" w:pos="1990"/>
          <w:tab w:val="left" w:pos="3958"/>
          <w:tab w:val="left" w:pos="6487"/>
          <w:tab w:val="left" w:pos="10881"/>
        </w:tabs>
        <w:suppressAutoHyphens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8B745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Цели, задачи, индикаторы оценки результатов муниципальной программы «Поддержка и развитие малого</w:t>
      </w:r>
    </w:p>
    <w:p w:rsidR="00344167" w:rsidRPr="008B745F" w:rsidRDefault="00344167" w:rsidP="00843ED1">
      <w:pPr>
        <w:tabs>
          <w:tab w:val="left" w:pos="1990"/>
          <w:tab w:val="left" w:pos="3958"/>
          <w:tab w:val="left" w:pos="6487"/>
          <w:tab w:val="left" w:pos="10881"/>
        </w:tabs>
        <w:suppressAutoHyphens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8B745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и среднего предпринимательства Нижнекамского муниципального района Республики Татарстан</w:t>
      </w:r>
    </w:p>
    <w:p w:rsidR="00344167" w:rsidRPr="008B745F" w:rsidRDefault="00A63947" w:rsidP="00843ED1">
      <w:pPr>
        <w:tabs>
          <w:tab w:val="left" w:pos="1990"/>
          <w:tab w:val="left" w:pos="3958"/>
          <w:tab w:val="left" w:pos="6487"/>
          <w:tab w:val="left" w:pos="10881"/>
        </w:tabs>
        <w:suppressAutoHyphens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8B745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на 2025</w:t>
      </w:r>
      <w:r w:rsidR="005C7B7E" w:rsidRPr="008B745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-</w:t>
      </w:r>
      <w:r w:rsidRPr="008B745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2029</w:t>
      </w:r>
      <w:r w:rsidR="00344167" w:rsidRPr="008B745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годы» и финансирование по мероприятиям программы</w:t>
      </w:r>
    </w:p>
    <w:p w:rsidR="005C7B7E" w:rsidRDefault="005C7B7E" w:rsidP="00843ED1">
      <w:pPr>
        <w:tabs>
          <w:tab w:val="left" w:pos="1990"/>
          <w:tab w:val="left" w:pos="3958"/>
          <w:tab w:val="left" w:pos="6487"/>
          <w:tab w:val="left" w:pos="10881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726"/>
        <w:gridCol w:w="2126"/>
        <w:gridCol w:w="2835"/>
        <w:gridCol w:w="709"/>
        <w:gridCol w:w="567"/>
        <w:gridCol w:w="567"/>
        <w:gridCol w:w="567"/>
        <w:gridCol w:w="708"/>
        <w:gridCol w:w="992"/>
        <w:gridCol w:w="567"/>
        <w:gridCol w:w="567"/>
        <w:gridCol w:w="567"/>
        <w:gridCol w:w="567"/>
        <w:gridCol w:w="539"/>
      </w:tblGrid>
      <w:tr w:rsidR="009F55A3" w:rsidRPr="008B745F" w:rsidTr="007371D6">
        <w:trPr>
          <w:trHeight w:val="499"/>
          <w:tblHeader/>
        </w:trPr>
        <w:tc>
          <w:tcPr>
            <w:tcW w:w="530" w:type="dxa"/>
            <w:vMerge w:val="restart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26" w:type="dxa"/>
            <w:vMerge w:val="restart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Ожидаемые результаты, индикаторы оценки конечных результатов, единицы измерения</w:t>
            </w:r>
          </w:p>
        </w:tc>
        <w:tc>
          <w:tcPr>
            <w:tcW w:w="3118" w:type="dxa"/>
            <w:gridSpan w:val="5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индикаторов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07" w:type="dxa"/>
            <w:gridSpan w:val="5"/>
            <w:vAlign w:val="center"/>
          </w:tcPr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55A3" w:rsidRPr="008B745F" w:rsidRDefault="009F55A3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</w:p>
        </w:tc>
      </w:tr>
      <w:tr w:rsidR="0041769C" w:rsidRPr="008B745F" w:rsidTr="007371D6">
        <w:trPr>
          <w:trHeight w:val="461"/>
          <w:tblHeader/>
        </w:trPr>
        <w:tc>
          <w:tcPr>
            <w:tcW w:w="530" w:type="dxa"/>
            <w:vMerge/>
            <w:vAlign w:val="center"/>
          </w:tcPr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vAlign w:val="center"/>
          </w:tcPr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E84262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  <w:vAlign w:val="center"/>
          </w:tcPr>
          <w:p w:rsidR="005C7B7E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  <w:vAlign w:val="center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vAlign w:val="center"/>
          </w:tcPr>
          <w:p w:rsidR="005C7B7E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4240" w:rsidRPr="008B745F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  <w:vAlign w:val="center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  <w:vAlign w:val="center"/>
          </w:tcPr>
          <w:p w:rsidR="005C7B7E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67" w:type="dxa"/>
            <w:vAlign w:val="center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843ED1" w:rsidRPr="008B745F" w:rsidRDefault="00843ED1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39" w:type="dxa"/>
          </w:tcPr>
          <w:p w:rsidR="00843ED1" w:rsidRPr="008B745F" w:rsidRDefault="00764240" w:rsidP="005C7B7E">
            <w:pPr>
              <w:suppressAutoHyphens/>
              <w:ind w:left="-142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3ED1" w:rsidRPr="008B74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41769C" w:rsidRPr="008B745F" w:rsidTr="007371D6">
        <w:trPr>
          <w:trHeight w:val="229"/>
          <w:tblHeader/>
        </w:trPr>
        <w:tc>
          <w:tcPr>
            <w:tcW w:w="530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9" w:type="dxa"/>
          </w:tcPr>
          <w:p w:rsidR="00843ED1" w:rsidRPr="008B745F" w:rsidRDefault="00843ED1" w:rsidP="00843E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D5DE6" w:rsidRPr="009F2188" w:rsidTr="00E05FA0">
        <w:trPr>
          <w:trHeight w:val="785"/>
        </w:trPr>
        <w:tc>
          <w:tcPr>
            <w:tcW w:w="15134" w:type="dxa"/>
            <w:gridSpan w:val="15"/>
          </w:tcPr>
          <w:p w:rsidR="004D5DE6" w:rsidRPr="008B745F" w:rsidRDefault="004D5DE6" w:rsidP="00843ED1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Наименование цели: Создание условий для устойчивого развития малого и среднего предпринимательства 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 о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нове фор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ов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ия эффек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ив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ны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 мех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измов е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г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 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рж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и, по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в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ыш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 вк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 ма</w:t>
            </w:r>
            <w:r w:rsidRPr="008B745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г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 и с</w:t>
            </w:r>
            <w:r w:rsidRPr="008B745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не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г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 п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ри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ни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ате</w:t>
            </w:r>
            <w:r w:rsidRPr="008B7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ь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ства в с</w:t>
            </w:r>
            <w:r w:rsidRPr="008B745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циал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ьн</w:t>
            </w:r>
            <w:r w:rsidRPr="008B745F">
              <w:rPr>
                <w:rFonts w:ascii="Times New Roman" w:eastAsia="Times New Roman" w:hAnsi="Times New Roman" w:cs="Times New Roman"/>
                <w:b/>
                <w:spacing w:val="9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 эко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ич</w:t>
            </w:r>
            <w:r w:rsidRPr="008B745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ое раз</w:t>
            </w:r>
            <w:r w:rsidRPr="008B7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в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итие </w:t>
            </w:r>
            <w:r w:rsidRPr="008B745F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>г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да,</w:t>
            </w:r>
          </w:p>
          <w:p w:rsidR="004D5DE6" w:rsidRPr="008B745F" w:rsidRDefault="004D5DE6" w:rsidP="004D5DE6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повышения инвестиционной привлекательности Нижнекамского муниципального района.</w:t>
            </w:r>
          </w:p>
        </w:tc>
      </w:tr>
      <w:tr w:rsidR="0041769C" w:rsidRPr="008B745F" w:rsidTr="00E35FB1">
        <w:tc>
          <w:tcPr>
            <w:tcW w:w="530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3ED1" w:rsidRPr="008B745F" w:rsidRDefault="00843ED1" w:rsidP="00E53278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малых (включая микропредприятия и индивидуальных предпринимателей) и сре</w:t>
            </w:r>
            <w:r w:rsidR="00E53278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дних предприятий в расчете на 1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 населения</w:t>
            </w:r>
            <w:r w:rsidR="00E53278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единиц.</w:t>
            </w:r>
          </w:p>
        </w:tc>
        <w:tc>
          <w:tcPr>
            <w:tcW w:w="709" w:type="dxa"/>
            <w:vAlign w:val="center"/>
          </w:tcPr>
          <w:p w:rsidR="00843ED1" w:rsidRPr="008346AA" w:rsidRDefault="008346AA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23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43ED1" w:rsidRPr="00982393" w:rsidRDefault="0098239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="007428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,5</w:t>
            </w:r>
          </w:p>
        </w:tc>
        <w:tc>
          <w:tcPr>
            <w:tcW w:w="567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</w:t>
            </w:r>
          </w:p>
        </w:tc>
        <w:tc>
          <w:tcPr>
            <w:tcW w:w="708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28,7</w:t>
            </w:r>
          </w:p>
        </w:tc>
        <w:tc>
          <w:tcPr>
            <w:tcW w:w="992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843ED1" w:rsidRPr="008B745F" w:rsidRDefault="00E35F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1769C" w:rsidRPr="008B745F" w:rsidTr="00E35FB1">
        <w:tc>
          <w:tcPr>
            <w:tcW w:w="530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малого и среднего бизнеса в валовом территориальном продукте, %</w:t>
            </w:r>
          </w:p>
        </w:tc>
        <w:tc>
          <w:tcPr>
            <w:tcW w:w="709" w:type="dxa"/>
            <w:vAlign w:val="center"/>
          </w:tcPr>
          <w:p w:rsidR="00843ED1" w:rsidRPr="008B745F" w:rsidRDefault="0098239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9,8</w:t>
            </w:r>
          </w:p>
        </w:tc>
        <w:tc>
          <w:tcPr>
            <w:tcW w:w="567" w:type="dxa"/>
            <w:vAlign w:val="center"/>
          </w:tcPr>
          <w:p w:rsidR="00843ED1" w:rsidRPr="008B745F" w:rsidRDefault="00982393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43ED1" w:rsidRPr="008B745F" w:rsidRDefault="00982393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7" w:type="dxa"/>
            <w:vAlign w:val="center"/>
          </w:tcPr>
          <w:p w:rsidR="00843ED1" w:rsidRPr="008B745F" w:rsidRDefault="00982393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708" w:type="dxa"/>
            <w:vAlign w:val="center"/>
          </w:tcPr>
          <w:p w:rsidR="00843ED1" w:rsidRPr="008B745F" w:rsidRDefault="00982393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1769C" w:rsidRPr="008B745F" w:rsidTr="00E35FB1">
        <w:tc>
          <w:tcPr>
            <w:tcW w:w="530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43ED1" w:rsidRPr="000C79FC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зан</w:t>
            </w:r>
            <w:r w:rsidRPr="000C79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0C7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тых в мал</w:t>
            </w:r>
            <w:r w:rsidRPr="000C79FC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0C7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  <w:p w:rsidR="00843ED1" w:rsidRPr="000C79FC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9FC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предпринимательстве </w:t>
            </w:r>
            <w:r w:rsidRPr="000C7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общей </w:t>
            </w:r>
            <w:r w:rsidRPr="000C79F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0C7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ислен</w:t>
            </w:r>
            <w:r w:rsidRPr="000C79F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0C79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ости</w:t>
            </w:r>
          </w:p>
          <w:p w:rsidR="00843ED1" w:rsidRPr="000C79FC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r w:rsidRPr="000C79F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я</w:t>
            </w: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  <w:proofErr w:type="spellEnd"/>
            <w:r w:rsidRPr="000C79F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C79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э</w:t>
            </w:r>
            <w:r w:rsidRPr="000C79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оном</w:t>
            </w:r>
            <w:r w:rsidRPr="000C79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0C79F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C79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</w:t>
            </w:r>
            <w:proofErr w:type="spellEnd"/>
            <w:r w:rsidRPr="000C79F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ED1" w:rsidRPr="000C79FC" w:rsidRDefault="000C79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3ED1" w:rsidRPr="000C79FC" w:rsidRDefault="000C79FC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3ED1" w:rsidRPr="000C79FC" w:rsidRDefault="000C79FC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3ED1" w:rsidRPr="000C79FC" w:rsidRDefault="000C79FC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3ED1" w:rsidRPr="000C79FC" w:rsidRDefault="000C79FC" w:rsidP="00FC56F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FC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843ED1" w:rsidRPr="008B745F" w:rsidRDefault="00DD1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1769C" w:rsidRPr="008B745F" w:rsidTr="00E35FB1">
        <w:tc>
          <w:tcPr>
            <w:tcW w:w="530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3ED1" w:rsidRPr="008B745F" w:rsidRDefault="00843ED1" w:rsidP="00843ED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3ED1" w:rsidRPr="008B745F" w:rsidRDefault="00FB24D2" w:rsidP="009D5EC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Среднемесячная заработная плата одного работника на малых предприятиях </w:t>
            </w:r>
            <w:r w:rsidRPr="00FB2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(включая микропредприятия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</w:t>
            </w:r>
            <w:r w:rsidR="009D5ECD" w:rsidRPr="00FB2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709" w:type="dxa"/>
            <w:vAlign w:val="center"/>
          </w:tcPr>
          <w:p w:rsidR="00843ED1" w:rsidRPr="00FB24D2" w:rsidRDefault="000C79FC" w:rsidP="00FC56FC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40900</w:t>
            </w:r>
          </w:p>
        </w:tc>
        <w:tc>
          <w:tcPr>
            <w:tcW w:w="567" w:type="dxa"/>
            <w:vAlign w:val="center"/>
          </w:tcPr>
          <w:p w:rsidR="00843ED1" w:rsidRPr="00FB24D2" w:rsidRDefault="000C79FC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567" w:type="dxa"/>
            <w:vAlign w:val="center"/>
          </w:tcPr>
          <w:p w:rsidR="00843ED1" w:rsidRPr="00FB24D2" w:rsidRDefault="000C79FC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44000</w:t>
            </w:r>
          </w:p>
        </w:tc>
        <w:tc>
          <w:tcPr>
            <w:tcW w:w="567" w:type="dxa"/>
            <w:vAlign w:val="center"/>
          </w:tcPr>
          <w:p w:rsidR="00843ED1" w:rsidRPr="00FB24D2" w:rsidRDefault="000C79FC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46500</w:t>
            </w:r>
          </w:p>
        </w:tc>
        <w:tc>
          <w:tcPr>
            <w:tcW w:w="708" w:type="dxa"/>
            <w:vAlign w:val="center"/>
          </w:tcPr>
          <w:p w:rsidR="00843ED1" w:rsidRPr="00FB24D2" w:rsidRDefault="000C79FC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  <w:r w:rsidR="00FB2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</w:t>
            </w:r>
          </w:p>
        </w:tc>
        <w:tc>
          <w:tcPr>
            <w:tcW w:w="992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843ED1" w:rsidRPr="007428B3" w:rsidRDefault="007428B3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92CFF" w:rsidRPr="008B745F" w:rsidTr="00E35FB1">
        <w:tc>
          <w:tcPr>
            <w:tcW w:w="530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709" w:type="dxa"/>
            <w:vAlign w:val="center"/>
          </w:tcPr>
          <w:p w:rsidR="00592CFF" w:rsidRPr="008B745F" w:rsidRDefault="00592CFF" w:rsidP="00FC56FC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7600</w:t>
            </w:r>
          </w:p>
        </w:tc>
        <w:tc>
          <w:tcPr>
            <w:tcW w:w="567" w:type="dxa"/>
            <w:vAlign w:val="center"/>
          </w:tcPr>
          <w:p w:rsidR="00592CFF" w:rsidRPr="00FB24D2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7750</w:t>
            </w:r>
          </w:p>
        </w:tc>
        <w:tc>
          <w:tcPr>
            <w:tcW w:w="567" w:type="dxa"/>
            <w:vAlign w:val="center"/>
          </w:tcPr>
          <w:p w:rsidR="00592CFF" w:rsidRPr="00FB24D2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7900</w:t>
            </w:r>
          </w:p>
        </w:tc>
        <w:tc>
          <w:tcPr>
            <w:tcW w:w="567" w:type="dxa"/>
            <w:vAlign w:val="center"/>
          </w:tcPr>
          <w:p w:rsidR="00592CFF" w:rsidRPr="00FB24D2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8050</w:t>
            </w:r>
          </w:p>
        </w:tc>
        <w:tc>
          <w:tcPr>
            <w:tcW w:w="708" w:type="dxa"/>
            <w:vAlign w:val="center"/>
          </w:tcPr>
          <w:p w:rsidR="00592CFF" w:rsidRPr="00FB24D2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8200</w:t>
            </w:r>
          </w:p>
        </w:tc>
        <w:tc>
          <w:tcPr>
            <w:tcW w:w="992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92CFF" w:rsidRPr="008B745F" w:rsidTr="00E35FB1">
        <w:tc>
          <w:tcPr>
            <w:tcW w:w="530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Численность занятых на малых и средних предприятиях, с учетом ИП (в том числе, легализация самозанятых граждан), человек</w:t>
            </w:r>
          </w:p>
        </w:tc>
        <w:tc>
          <w:tcPr>
            <w:tcW w:w="709" w:type="dxa"/>
            <w:vAlign w:val="center"/>
          </w:tcPr>
          <w:p w:rsidR="00592CFF" w:rsidRPr="008B745F" w:rsidRDefault="00592CFF" w:rsidP="00FC56FC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39700</w:t>
            </w:r>
          </w:p>
        </w:tc>
        <w:tc>
          <w:tcPr>
            <w:tcW w:w="567" w:type="dxa"/>
            <w:vAlign w:val="center"/>
          </w:tcPr>
          <w:p w:rsidR="00592CFF" w:rsidRPr="00982393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39800</w:t>
            </w:r>
          </w:p>
        </w:tc>
        <w:tc>
          <w:tcPr>
            <w:tcW w:w="567" w:type="dxa"/>
            <w:vAlign w:val="center"/>
          </w:tcPr>
          <w:p w:rsidR="00592CFF" w:rsidRPr="00982393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39900</w:t>
            </w:r>
          </w:p>
        </w:tc>
        <w:tc>
          <w:tcPr>
            <w:tcW w:w="567" w:type="dxa"/>
            <w:vAlign w:val="center"/>
          </w:tcPr>
          <w:p w:rsidR="00592CFF" w:rsidRPr="00982393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40000</w:t>
            </w:r>
          </w:p>
        </w:tc>
        <w:tc>
          <w:tcPr>
            <w:tcW w:w="708" w:type="dxa"/>
            <w:vAlign w:val="center"/>
          </w:tcPr>
          <w:p w:rsidR="00592CFF" w:rsidRPr="00982393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40200</w:t>
            </w:r>
          </w:p>
        </w:tc>
        <w:tc>
          <w:tcPr>
            <w:tcW w:w="992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92CFF" w:rsidRPr="000C3DEF" w:rsidTr="00E35FB1">
        <w:tc>
          <w:tcPr>
            <w:tcW w:w="530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92CFF" w:rsidRPr="00FB24D2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2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Оборот продукции (услуг) малых и средних предприятий и ИП (млр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</w:t>
            </w:r>
            <w:r w:rsidRPr="00FB24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CFF" w:rsidRPr="000C3DEF" w:rsidRDefault="00592CFF" w:rsidP="00FC56FC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2CFF" w:rsidRPr="000C3DE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98,90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2CFF" w:rsidRPr="000C3DE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2CFF" w:rsidRPr="000C3DE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2CFF" w:rsidRPr="000C3DE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99,15</w:t>
            </w:r>
          </w:p>
        </w:tc>
        <w:tc>
          <w:tcPr>
            <w:tcW w:w="992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92CFF" w:rsidRPr="008B745F" w:rsidTr="00E35FB1">
        <w:tc>
          <w:tcPr>
            <w:tcW w:w="530" w:type="dxa"/>
          </w:tcPr>
          <w:p w:rsidR="00592CFF" w:rsidRPr="000C3DE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726" w:type="dxa"/>
          </w:tcPr>
          <w:p w:rsidR="00592CFF" w:rsidRPr="000C3DEF" w:rsidRDefault="00592CFF" w:rsidP="00592CFF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592CFF" w:rsidRPr="000C3DEF" w:rsidRDefault="00592CFF" w:rsidP="00592CFF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закупок заказчиков, участниками которых являются только субъектов МСП (%)</w:t>
            </w:r>
          </w:p>
        </w:tc>
        <w:tc>
          <w:tcPr>
            <w:tcW w:w="709" w:type="dxa"/>
            <w:vAlign w:val="center"/>
          </w:tcPr>
          <w:p w:rsidR="00592CFF" w:rsidRPr="000C3DEF" w:rsidRDefault="00592CFF" w:rsidP="00FC56FC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567" w:type="dxa"/>
            <w:vAlign w:val="center"/>
          </w:tcPr>
          <w:p w:rsidR="00592CFF" w:rsidRPr="000C3DE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567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592CFF" w:rsidRPr="007428B3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60784" w:rsidRPr="009F2188" w:rsidTr="00E2429C">
        <w:trPr>
          <w:trHeight w:val="569"/>
        </w:trPr>
        <w:tc>
          <w:tcPr>
            <w:tcW w:w="15134" w:type="dxa"/>
            <w:gridSpan w:val="15"/>
            <w:tcBorders>
              <w:bottom w:val="single" w:sz="4" w:space="0" w:color="auto"/>
            </w:tcBorders>
          </w:tcPr>
          <w:p w:rsidR="00460784" w:rsidRPr="008B745F" w:rsidRDefault="00460784" w:rsidP="00FC56FC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задачи: Реализация мер финансовой и инвестиционной поддержки, повышение доступности финансовых ресурсов</w:t>
            </w:r>
          </w:p>
          <w:p w:rsidR="00460784" w:rsidRPr="008B745F" w:rsidRDefault="00460784" w:rsidP="00FC56FC">
            <w:pPr>
              <w:suppressAutoHyphens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для субъектов малого и среднего предпринимательства</w:t>
            </w:r>
          </w:p>
        </w:tc>
      </w:tr>
      <w:tr w:rsidR="00B0726F" w:rsidRPr="00A72F71" w:rsidTr="00E35FB1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6F" w:rsidRPr="00A72F71" w:rsidRDefault="00B0726F" w:rsidP="00B0726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6F" w:rsidRPr="001672A2" w:rsidRDefault="00B0726F" w:rsidP="00B0726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Поддержка субъектов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малого и среднего </w:t>
            </w:r>
            <w:r w:rsidRPr="001672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6F" w:rsidRPr="008321FE" w:rsidRDefault="00B0726F" w:rsidP="00B072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760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развития предпринимательства Управления по поддержке и развитию предпринимательства ИК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B745F" w:rsidRDefault="00B0726F" w:rsidP="00B0726F">
            <w:pPr>
              <w:suppressAutoHyphens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A72F71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Количество субъектов малого и среднего предпринимательства, получивших государственную поддержку,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F" w:rsidRPr="00B0726F" w:rsidRDefault="00B0726F" w:rsidP="00FC56F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F" w:rsidRPr="00B0726F" w:rsidRDefault="00B0726F" w:rsidP="00FC56F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F" w:rsidRPr="00B0726F" w:rsidRDefault="00B0726F" w:rsidP="00FC56F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F" w:rsidRPr="00B0726F" w:rsidRDefault="00B0726F" w:rsidP="00FC56F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F" w:rsidRPr="00592CFF" w:rsidRDefault="00592CFF" w:rsidP="00FC56F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26F" w:rsidRPr="00A72F71" w:rsidRDefault="00FC56FC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Федеральный бюджет</w:t>
            </w:r>
          </w:p>
          <w:p w:rsidR="00B0726F" w:rsidRPr="00A72F71" w:rsidRDefault="00B0726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0726F" w:rsidRPr="008B745F" w:rsidRDefault="00B0726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2F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Бюджет </w:t>
            </w:r>
            <w:r w:rsidR="00FC5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6F" w:rsidRPr="00BF3D2E" w:rsidRDefault="00B0726F" w:rsidP="00FC56FC">
            <w:pPr>
              <w:jc w:val="center"/>
            </w:pPr>
            <w:r w:rsidRPr="00BF3D2E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6F" w:rsidRPr="00BF3D2E" w:rsidRDefault="00B0726F" w:rsidP="00FC56FC">
            <w:pPr>
              <w:jc w:val="center"/>
            </w:pPr>
            <w:r w:rsidRPr="00BF3D2E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6F" w:rsidRPr="00BF3D2E" w:rsidRDefault="00B0726F" w:rsidP="00FC56FC">
            <w:pPr>
              <w:jc w:val="center"/>
            </w:pPr>
            <w:r w:rsidRPr="00BF3D2E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726F" w:rsidRPr="00BF3D2E" w:rsidRDefault="00B0726F" w:rsidP="00FC56FC">
            <w:pPr>
              <w:jc w:val="center"/>
            </w:pPr>
            <w:r w:rsidRPr="00BF3D2E">
              <w:t>&lt;*&gt;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6F" w:rsidRDefault="00B0726F" w:rsidP="00FC56FC">
            <w:pPr>
              <w:ind w:hanging="107"/>
              <w:jc w:val="center"/>
            </w:pPr>
            <w:r w:rsidRPr="00BF3D2E">
              <w:t>&lt;*&gt;</w:t>
            </w:r>
          </w:p>
        </w:tc>
      </w:tr>
      <w:tr w:rsidR="00592CFF" w:rsidRPr="00A72F71" w:rsidTr="00E35FB1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FF" w:rsidRPr="00A72F71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FF" w:rsidRPr="00A72F71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FF" w:rsidRPr="008321FE" w:rsidRDefault="00592CFF" w:rsidP="00592C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F" w:rsidRPr="008B745F" w:rsidRDefault="00592CFF" w:rsidP="00592CFF">
            <w:pPr>
              <w:suppressAutoHyphens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A72F71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CFF" w:rsidRPr="008B745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Pr="0023695B" w:rsidRDefault="00592CFF" w:rsidP="00FC56FC">
            <w:pPr>
              <w:jc w:val="center"/>
            </w:pPr>
            <w:r w:rsidRPr="0023695B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Pr="0023695B" w:rsidRDefault="00592CFF" w:rsidP="00FC56FC">
            <w:pPr>
              <w:jc w:val="center"/>
            </w:pPr>
            <w:r w:rsidRPr="0023695B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Pr="0023695B" w:rsidRDefault="00592CFF" w:rsidP="00FC56FC">
            <w:pPr>
              <w:jc w:val="center"/>
            </w:pPr>
            <w:r w:rsidRPr="0023695B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CFF" w:rsidRPr="0023695B" w:rsidRDefault="00592CFF" w:rsidP="00FC56FC">
            <w:pPr>
              <w:jc w:val="center"/>
            </w:pPr>
            <w:r w:rsidRPr="0023695B">
              <w:t>&lt;*&gt;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Default="00592CFF" w:rsidP="00FC56FC">
            <w:pPr>
              <w:ind w:hanging="107"/>
              <w:jc w:val="center"/>
            </w:pPr>
            <w:r w:rsidRPr="0023695B">
              <w:t>&lt;*&gt;</w:t>
            </w:r>
          </w:p>
        </w:tc>
      </w:tr>
      <w:tr w:rsidR="00592CFF" w:rsidRPr="00A72F71" w:rsidTr="00E35FB1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F" w:rsidRPr="00A72F71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F" w:rsidRPr="00A72F71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F" w:rsidRPr="008321FE" w:rsidRDefault="00592CFF" w:rsidP="00592C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F" w:rsidRPr="008B745F" w:rsidRDefault="00592CFF" w:rsidP="00592CFF">
            <w:pPr>
              <w:suppressAutoHyphens/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</w:pPr>
            <w:r w:rsidRPr="00A72F71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Оборот субъектов малого и среднего предпринимательства, получивших государственную поддержку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, 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A72F71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592CF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FF" w:rsidRPr="008B745F" w:rsidRDefault="00592CFF" w:rsidP="00FC56F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FF" w:rsidRDefault="00592CFF" w:rsidP="00FC56FC">
            <w:pPr>
              <w:ind w:hanging="107"/>
              <w:jc w:val="center"/>
            </w:pPr>
            <w:r w:rsidRPr="008C08E8">
              <w:t>&lt;*&gt;</w:t>
            </w:r>
          </w:p>
        </w:tc>
      </w:tr>
      <w:tr w:rsidR="00592CFF" w:rsidRPr="008B745F" w:rsidTr="00E35FB1">
        <w:tc>
          <w:tcPr>
            <w:tcW w:w="530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ндивидуальных консультаций для субъектов малого и среднего предпринимательства по участию в государственных программах поддержки предпринимательства</w:t>
            </w:r>
          </w:p>
        </w:tc>
        <w:tc>
          <w:tcPr>
            <w:tcW w:w="2126" w:type="dxa"/>
          </w:tcPr>
          <w:p w:rsidR="00592CFF" w:rsidRPr="008321FE" w:rsidRDefault="00592CFF" w:rsidP="00592C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развития </w:t>
            </w:r>
            <w:r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Управления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информированности субъектов</w:t>
            </w:r>
          </w:p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709" w:type="dxa"/>
            <w:vAlign w:val="center"/>
          </w:tcPr>
          <w:p w:rsidR="00592CFF" w:rsidRPr="00592CF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592CF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592CF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592CF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92CFF" w:rsidRPr="00592CF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92CFF" w:rsidRPr="003A7152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67" w:type="dxa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67" w:type="dxa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67" w:type="dxa"/>
            <w:vAlign w:val="center"/>
          </w:tcPr>
          <w:p w:rsidR="00592CFF" w:rsidRPr="008C08E8" w:rsidRDefault="00592CFF" w:rsidP="00FC56FC">
            <w:pPr>
              <w:jc w:val="center"/>
            </w:pPr>
            <w:r w:rsidRPr="008C08E8">
              <w:t>&lt;*&gt;</w:t>
            </w:r>
          </w:p>
        </w:tc>
        <w:tc>
          <w:tcPr>
            <w:tcW w:w="539" w:type="dxa"/>
            <w:vAlign w:val="center"/>
          </w:tcPr>
          <w:p w:rsidR="00592CFF" w:rsidRDefault="00592CFF" w:rsidP="00FC56FC">
            <w:pPr>
              <w:ind w:hanging="107"/>
              <w:jc w:val="center"/>
            </w:pPr>
            <w:r w:rsidRPr="008C08E8">
              <w:t>&lt;*&gt;</w:t>
            </w:r>
          </w:p>
        </w:tc>
      </w:tr>
      <w:tr w:rsidR="00592CFF" w:rsidRPr="00BE1F60" w:rsidTr="00E35FB1">
        <w:tc>
          <w:tcPr>
            <w:tcW w:w="530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26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муниципальной комиссии по развитию государственно-частного и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-частного партнерства</w:t>
            </w:r>
          </w:p>
        </w:tc>
        <w:tc>
          <w:tcPr>
            <w:tcW w:w="2126" w:type="dxa"/>
          </w:tcPr>
          <w:p w:rsidR="00592CFF" w:rsidRPr="008321FE" w:rsidRDefault="00592CFF" w:rsidP="00592C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Поиск и реализация инвестиционных проектов в области государственно-частного и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-частного партнерства</w:t>
            </w:r>
          </w:p>
        </w:tc>
        <w:tc>
          <w:tcPr>
            <w:tcW w:w="709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592CFF" w:rsidRPr="008B745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592CFF" w:rsidRPr="00976464" w:rsidRDefault="00592CFF" w:rsidP="00FC56FC">
            <w:pPr>
              <w:jc w:val="center"/>
            </w:pPr>
            <w:r w:rsidRPr="00976464">
              <w:t>&lt;*&gt;</w:t>
            </w:r>
          </w:p>
        </w:tc>
        <w:tc>
          <w:tcPr>
            <w:tcW w:w="567" w:type="dxa"/>
            <w:vAlign w:val="center"/>
          </w:tcPr>
          <w:p w:rsidR="00592CFF" w:rsidRPr="00976464" w:rsidRDefault="00592CFF" w:rsidP="00FC56FC">
            <w:pPr>
              <w:jc w:val="center"/>
            </w:pPr>
            <w:r w:rsidRPr="00976464">
              <w:t>&lt;*&gt;</w:t>
            </w:r>
          </w:p>
        </w:tc>
        <w:tc>
          <w:tcPr>
            <w:tcW w:w="567" w:type="dxa"/>
            <w:vAlign w:val="center"/>
          </w:tcPr>
          <w:p w:rsidR="00592CFF" w:rsidRPr="00976464" w:rsidRDefault="00592CFF" w:rsidP="00FC56FC">
            <w:pPr>
              <w:jc w:val="center"/>
            </w:pPr>
            <w:r w:rsidRPr="00976464">
              <w:t>&lt;*&gt;</w:t>
            </w:r>
          </w:p>
        </w:tc>
        <w:tc>
          <w:tcPr>
            <w:tcW w:w="567" w:type="dxa"/>
            <w:vAlign w:val="center"/>
          </w:tcPr>
          <w:p w:rsidR="00592CFF" w:rsidRPr="00976464" w:rsidRDefault="00592CFF" w:rsidP="00FC56FC">
            <w:pPr>
              <w:jc w:val="center"/>
            </w:pPr>
            <w:r w:rsidRPr="00976464">
              <w:t>&lt;*&gt;</w:t>
            </w:r>
          </w:p>
        </w:tc>
        <w:tc>
          <w:tcPr>
            <w:tcW w:w="539" w:type="dxa"/>
            <w:vAlign w:val="center"/>
          </w:tcPr>
          <w:p w:rsidR="00592CFF" w:rsidRDefault="00592CFF" w:rsidP="00FC56FC">
            <w:pPr>
              <w:ind w:hanging="107"/>
              <w:jc w:val="center"/>
            </w:pPr>
            <w:r w:rsidRPr="00976464">
              <w:t>&lt;*&gt;</w:t>
            </w:r>
          </w:p>
        </w:tc>
      </w:tr>
      <w:tr w:rsidR="00592CFF" w:rsidRPr="008B745F" w:rsidTr="00E35FB1">
        <w:tc>
          <w:tcPr>
            <w:tcW w:w="530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726" w:type="dxa"/>
          </w:tcPr>
          <w:p w:rsidR="00592CFF" w:rsidRPr="008B745F" w:rsidRDefault="00592CFF" w:rsidP="00592CF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Осуществление информационно-просветительской работы и организация совещаний, круглых столов и иных мероприятий с потенциальными участниками государственно-частного и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-частного партнерства</w:t>
            </w:r>
          </w:p>
        </w:tc>
        <w:tc>
          <w:tcPr>
            <w:tcW w:w="2126" w:type="dxa"/>
          </w:tcPr>
          <w:p w:rsidR="00592CFF" w:rsidRPr="008321FE" w:rsidRDefault="00592CFF" w:rsidP="00592C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</w:t>
            </w:r>
          </w:p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информированности субъектов</w:t>
            </w:r>
          </w:p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592CFF" w:rsidRPr="008B745F" w:rsidRDefault="00592CFF" w:rsidP="00592CF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709" w:type="dxa"/>
            <w:vAlign w:val="center"/>
          </w:tcPr>
          <w:p w:rsidR="00592CFF" w:rsidRPr="00381E3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381E3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381E3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92CFF" w:rsidRPr="00381E3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592CFF" w:rsidRPr="00381E3F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592CFF" w:rsidRPr="003A7152" w:rsidRDefault="00592CF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592CFF" w:rsidRPr="00830D3F" w:rsidRDefault="00592CFF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592CFF" w:rsidRPr="00830D3F" w:rsidRDefault="00592CFF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592CFF" w:rsidRPr="00830D3F" w:rsidRDefault="00592CFF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592CFF" w:rsidRPr="00830D3F" w:rsidRDefault="00592CFF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39" w:type="dxa"/>
            <w:vAlign w:val="center"/>
          </w:tcPr>
          <w:p w:rsidR="00592CFF" w:rsidRDefault="00592CFF" w:rsidP="00FC56FC">
            <w:pPr>
              <w:ind w:hanging="107"/>
              <w:jc w:val="center"/>
            </w:pPr>
            <w:r w:rsidRPr="00830D3F">
              <w:t>&lt;*&gt;</w:t>
            </w:r>
          </w:p>
        </w:tc>
      </w:tr>
      <w:tr w:rsidR="000B4ECF" w:rsidRPr="009F2188" w:rsidTr="00E05FA0">
        <w:tc>
          <w:tcPr>
            <w:tcW w:w="15134" w:type="dxa"/>
            <w:gridSpan w:val="15"/>
          </w:tcPr>
          <w:p w:rsidR="00460784" w:rsidRPr="008B745F" w:rsidRDefault="0041769C" w:rsidP="00460784">
            <w:pPr>
              <w:suppressAutoHyphens/>
              <w:spacing w:before="3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задачи</w:t>
            </w:r>
            <w:r w:rsidR="000B4ECF"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 «Оказание имущественной поддержки субъектам малого и среднего предпринимательства»</w:t>
            </w:r>
          </w:p>
        </w:tc>
      </w:tr>
      <w:tr w:rsidR="007D15DD" w:rsidRPr="008B745F" w:rsidTr="00E35FB1">
        <w:tc>
          <w:tcPr>
            <w:tcW w:w="530" w:type="dxa"/>
          </w:tcPr>
          <w:p w:rsidR="000B4ECF" w:rsidRPr="008B745F" w:rsidRDefault="000B4ECF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2726" w:type="dxa"/>
          </w:tcPr>
          <w:p w:rsidR="000B4ECF" w:rsidRPr="008B745F" w:rsidRDefault="000B4ECF" w:rsidP="006B41AC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реес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</w:t>
            </w:r>
            <w:r w:rsidR="00C334DA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тва, пред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азначенно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г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для содействия развитию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и среднего </w:t>
            </w:r>
            <w:r w:rsidR="006B41AC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редпринимательс</w:t>
            </w:r>
            <w:r w:rsidRPr="008B745F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ва, в т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.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для фор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6B41AC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развития </w:t>
            </w:r>
            <w:r w:rsidR="006B41AC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нфраст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ры</w:t>
            </w:r>
          </w:p>
          <w:p w:rsidR="000B4ECF" w:rsidRPr="008B745F" w:rsidRDefault="000B4ECF" w:rsidP="00141F8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ж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B745F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ъе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тов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алого и средн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6B41AC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41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</w:t>
            </w:r>
          </w:p>
        </w:tc>
        <w:tc>
          <w:tcPr>
            <w:tcW w:w="2126" w:type="dxa"/>
          </w:tcPr>
          <w:p w:rsidR="000B4ECF" w:rsidRPr="008B745F" w:rsidRDefault="000B4ECF" w:rsidP="00476038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Управление земельных и имущественных отношений </w:t>
            </w:r>
            <w:r w:rsidR="004760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D15DD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НМР</w:t>
            </w:r>
            <w:r w:rsidR="004760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0B4ECF" w:rsidRPr="008B745F" w:rsidRDefault="000B4ECF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Повышение </w:t>
            </w:r>
            <w:r w:rsidRPr="008B745F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  <w:lang w:val="ru-RU"/>
              </w:rPr>
              <w:t>э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фф</w:t>
            </w:r>
            <w:r w:rsidRPr="008B745F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тивно</w:t>
            </w:r>
            <w:r w:rsidRPr="008B745F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ти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ользова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ия </w:t>
            </w:r>
            <w:r w:rsidRPr="008B745F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ниципально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и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ва, единиц</w:t>
            </w:r>
          </w:p>
        </w:tc>
        <w:tc>
          <w:tcPr>
            <w:tcW w:w="709" w:type="dxa"/>
            <w:vAlign w:val="center"/>
          </w:tcPr>
          <w:p w:rsidR="000B4ECF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0B4ECF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0B4ECF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0B4ECF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708" w:type="dxa"/>
            <w:vAlign w:val="center"/>
          </w:tcPr>
          <w:p w:rsidR="000B4ECF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992" w:type="dxa"/>
            <w:vAlign w:val="center"/>
          </w:tcPr>
          <w:p w:rsidR="000B4ECF" w:rsidRPr="008B745F" w:rsidRDefault="000B4EC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54F07" w:rsidRPr="008B745F" w:rsidTr="00E35FB1">
        <w:tc>
          <w:tcPr>
            <w:tcW w:w="530" w:type="dxa"/>
            <w:vMerge w:val="restart"/>
          </w:tcPr>
          <w:p w:rsidR="00354F07" w:rsidRPr="008B745F" w:rsidRDefault="00354F07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26" w:type="dxa"/>
            <w:vMerge w:val="restart"/>
          </w:tcPr>
          <w:p w:rsidR="00354F07" w:rsidRPr="008B745F" w:rsidRDefault="00354F07" w:rsidP="009029C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Предоставление муниципального имущества, свободного от прав третьих лиц, в пользование на долгосрочной основе субъектам малого и среднего </w:t>
            </w:r>
            <w:r w:rsidR="00B455D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на условиях льготной аренды</w:t>
            </w:r>
          </w:p>
          <w:p w:rsidR="00354F07" w:rsidRPr="008B745F" w:rsidRDefault="00354F07" w:rsidP="00354F0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354F07" w:rsidRPr="008B745F" w:rsidRDefault="00354F07" w:rsidP="00A43E3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Управление земельных и имущественных отношений </w:t>
            </w:r>
            <w:r w:rsid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НМР</w:t>
            </w:r>
            <w:r w:rsid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354F07" w:rsidRPr="008B745F" w:rsidRDefault="00354F07" w:rsidP="00354F0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субъектов малого и среднего предпринимательства, </w:t>
            </w:r>
          </w:p>
          <w:p w:rsidR="00354F07" w:rsidRPr="008B745F" w:rsidRDefault="00354F07" w:rsidP="00354F0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получивших муниципальную поддержку, единиц</w:t>
            </w:r>
          </w:p>
        </w:tc>
        <w:tc>
          <w:tcPr>
            <w:tcW w:w="709" w:type="dxa"/>
            <w:vAlign w:val="center"/>
          </w:tcPr>
          <w:p w:rsidR="00354F07" w:rsidRPr="00CE6013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354F07" w:rsidRPr="00CE6013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354F07" w:rsidRPr="00CE6013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  <w:vAlign w:val="center"/>
          </w:tcPr>
          <w:p w:rsidR="00354F07" w:rsidRPr="00CE6013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708" w:type="dxa"/>
            <w:vAlign w:val="center"/>
          </w:tcPr>
          <w:p w:rsidR="00354F07" w:rsidRPr="00CE6013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992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54F07" w:rsidRPr="008B745F" w:rsidTr="00E35FB1">
        <w:tc>
          <w:tcPr>
            <w:tcW w:w="530" w:type="dxa"/>
            <w:vMerge/>
          </w:tcPr>
          <w:p w:rsidR="00354F07" w:rsidRPr="008B745F" w:rsidRDefault="00354F07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354F07" w:rsidRPr="008B745F" w:rsidRDefault="00354F07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54F07" w:rsidRPr="008B745F" w:rsidRDefault="00354F07" w:rsidP="00C334D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354F07" w:rsidRPr="008B745F" w:rsidRDefault="00354F07" w:rsidP="00DE2CBB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объектов муниципального имущества, свободных от прав третьих лиц, находящихся в пользовании на долгосрочной основе у субъектов малого и среднего предпринимательства </w:t>
            </w:r>
            <w:r w:rsidR="00DE2CBB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условиях льготной аренды,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54F07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354F07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354F07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67" w:type="dxa"/>
            <w:vAlign w:val="center"/>
          </w:tcPr>
          <w:p w:rsidR="00354F07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354F07" w:rsidRPr="008B745F" w:rsidRDefault="00476038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54F07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D15DD" w:rsidRPr="008B745F" w:rsidTr="00E35FB1">
        <w:tc>
          <w:tcPr>
            <w:tcW w:w="530" w:type="dxa"/>
          </w:tcPr>
          <w:p w:rsidR="000B4ECF" w:rsidRPr="008B745F" w:rsidRDefault="000B4ECF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26" w:type="dxa"/>
          </w:tcPr>
          <w:p w:rsidR="000B4ECF" w:rsidRPr="008B745F" w:rsidRDefault="000B4ECF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на нов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й срок 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б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 проведения 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 или 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ционов догово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 аренды, </w:t>
            </w:r>
            <w:r w:rsidRPr="008B745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азан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 в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астях 1 и 3 ста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ьи 17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Федера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ьного за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она №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1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 от 26.07.20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0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 </w:t>
            </w:r>
            <w:r w:rsidRPr="008B745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«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защите 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и за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 с 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ами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и среднего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предпринимательст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ва, за искл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ю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ем 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 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алого и среднего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предпринимательств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а, 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азан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 в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асти 3 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ьи 14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№20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-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ФЗ от24.07.20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0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«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развитии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и среднего п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редпринимательств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в Россий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6B41AC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Федераци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»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ществляющих д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обы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чу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перерабо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полезн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ископа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ых (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</w:p>
          <w:p w:rsidR="000B4ECF" w:rsidRPr="008B745F" w:rsidRDefault="000B4ECF" w:rsidP="007371D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общераспр</w:t>
            </w:r>
            <w:r w:rsidRPr="008B745F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странен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полезн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ископа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ых), при 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вии от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ствия на </w:t>
            </w:r>
            <w:r w:rsidR="006B41AC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ент за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т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договора аренды на нов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срок оснований для его досрочн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B745F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асторже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</w:t>
            </w:r>
            <w:r w:rsidRPr="008B745F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тренн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гражданс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законодательством </w:t>
            </w:r>
          </w:p>
        </w:tc>
        <w:tc>
          <w:tcPr>
            <w:tcW w:w="2126" w:type="dxa"/>
          </w:tcPr>
          <w:p w:rsidR="000B4ECF" w:rsidRPr="008B745F" w:rsidRDefault="000B4ECF" w:rsidP="00A43E32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Управление земельных и имущественных отношений </w:t>
            </w:r>
            <w:r w:rsid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ИК </w:t>
            </w:r>
            <w:r w:rsidR="007D15DD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НМР</w:t>
            </w:r>
            <w:r w:rsid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0B4ECF" w:rsidRPr="008B745F" w:rsidRDefault="000B4ECF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единиц</w:t>
            </w:r>
          </w:p>
        </w:tc>
        <w:tc>
          <w:tcPr>
            <w:tcW w:w="709" w:type="dxa"/>
            <w:vAlign w:val="center"/>
          </w:tcPr>
          <w:p w:rsidR="000B4ECF" w:rsidRPr="00A43E32" w:rsidRDefault="00A43E3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B4ECF" w:rsidRPr="00A43E32" w:rsidRDefault="00A43E3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B4ECF" w:rsidRPr="00A43E32" w:rsidRDefault="00A43E3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0B4ECF" w:rsidRPr="00A43E32" w:rsidRDefault="00A43E3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0B4ECF" w:rsidRPr="00A43E32" w:rsidRDefault="00A43E3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0B4EC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C2FDF" w:rsidRPr="008B745F" w:rsidTr="00E35FB1">
        <w:tc>
          <w:tcPr>
            <w:tcW w:w="530" w:type="dxa"/>
          </w:tcPr>
          <w:p w:rsidR="00EC2FDF" w:rsidRPr="008B745F" w:rsidRDefault="00B455D6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2726" w:type="dxa"/>
          </w:tcPr>
          <w:p w:rsidR="006A758E" w:rsidRPr="008B745F" w:rsidRDefault="00EC2FDF" w:rsidP="007371D6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Проведение инвентаризации неиспользуемых объектов недвижимости, находящихся в муниципальной собственности, с целью выявления неиспользуемого, неэффективно </w:t>
            </w:r>
            <w:r w:rsidR="00B455D6" w:rsidRPr="008B7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Pr="008B7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спользуемого или используемого не по назначению имущества</w:t>
            </w:r>
          </w:p>
        </w:tc>
        <w:tc>
          <w:tcPr>
            <w:tcW w:w="2126" w:type="dxa"/>
          </w:tcPr>
          <w:p w:rsidR="00EC2FDF" w:rsidRPr="008B745F" w:rsidRDefault="00A43E32" w:rsidP="00B41DD9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земельных и имущественных отношений ИК НМР РТ</w:t>
            </w:r>
          </w:p>
        </w:tc>
        <w:tc>
          <w:tcPr>
            <w:tcW w:w="2835" w:type="dxa"/>
          </w:tcPr>
          <w:p w:rsidR="00EC2FDF" w:rsidRPr="008B745F" w:rsidRDefault="00EC2FDF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Количество выявленных в ходе проведения инвентаризации неиспользуемых, неэффективно используемых или используемых не по назначению объектов недвижимости, единиц</w:t>
            </w:r>
          </w:p>
        </w:tc>
        <w:tc>
          <w:tcPr>
            <w:tcW w:w="709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C2FDF" w:rsidRPr="008B745F" w:rsidTr="00E35FB1">
        <w:tc>
          <w:tcPr>
            <w:tcW w:w="530" w:type="dxa"/>
          </w:tcPr>
          <w:p w:rsidR="00EC2FDF" w:rsidRPr="008B745F" w:rsidRDefault="00B455D6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2726" w:type="dxa"/>
          </w:tcPr>
          <w:p w:rsidR="006A758E" w:rsidRPr="008B745F" w:rsidRDefault="00B455D6" w:rsidP="007371D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 в</w:t>
            </w:r>
            <w:r w:rsidR="00EC2FDF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составе имущества объектов и земельных участков, пригодных для включения в перечни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2126" w:type="dxa"/>
          </w:tcPr>
          <w:p w:rsidR="00EC2FDF" w:rsidRPr="008B745F" w:rsidRDefault="00A43E32" w:rsidP="00B41DD9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земельных и имущественных отношений ИК НМР РТ</w:t>
            </w:r>
          </w:p>
        </w:tc>
        <w:tc>
          <w:tcPr>
            <w:tcW w:w="2835" w:type="dxa"/>
          </w:tcPr>
          <w:p w:rsidR="00EC2FDF" w:rsidRPr="008B745F" w:rsidRDefault="00EC2FDF" w:rsidP="00B455D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объектов и земельных участков, пригодных для включения в перечни имущества, </w:t>
            </w:r>
            <w:r w:rsidR="00B455D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редназначенного для предоставления</w:t>
            </w:r>
            <w:r w:rsidRPr="008B745F">
              <w:rPr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субъектам малого и среднего предпринимательства, единиц</w:t>
            </w:r>
          </w:p>
        </w:tc>
        <w:tc>
          <w:tcPr>
            <w:tcW w:w="709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EC2FDF" w:rsidRPr="008B745F" w:rsidRDefault="00B63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63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63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63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EC2FDF" w:rsidRPr="008B745F" w:rsidRDefault="00B639B1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C2FDF" w:rsidRPr="008B745F" w:rsidTr="00E35FB1">
        <w:tc>
          <w:tcPr>
            <w:tcW w:w="530" w:type="dxa"/>
          </w:tcPr>
          <w:p w:rsidR="00EC2FDF" w:rsidRPr="008B745F" w:rsidRDefault="00B455D6" w:rsidP="000B4ECF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2.6</w:t>
            </w:r>
          </w:p>
        </w:tc>
        <w:tc>
          <w:tcPr>
            <w:tcW w:w="2726" w:type="dxa"/>
          </w:tcPr>
          <w:p w:rsidR="006A758E" w:rsidRPr="008B745F" w:rsidRDefault="00EC2FDF" w:rsidP="007371D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актуализации опубликованного на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официальном портале органов местного </w:t>
            </w:r>
            <w:r w:rsidR="00B455D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амоуправления </w:t>
            </w:r>
            <w:r w:rsidR="00B455D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Нижнекамского муниципального района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реестра объектов муниципального имущества с включением сведений о земельных участках </w:t>
            </w:r>
          </w:p>
        </w:tc>
        <w:tc>
          <w:tcPr>
            <w:tcW w:w="2126" w:type="dxa"/>
          </w:tcPr>
          <w:p w:rsidR="00EC2FDF" w:rsidRPr="008B745F" w:rsidRDefault="00A43E32" w:rsidP="00B41DD9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Управление земельных и имущественных </w:t>
            </w:r>
            <w:r w:rsidRP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отношений ИК НМР РТ</w:t>
            </w:r>
          </w:p>
        </w:tc>
        <w:tc>
          <w:tcPr>
            <w:tcW w:w="2835" w:type="dxa"/>
          </w:tcPr>
          <w:p w:rsidR="00EC2FDF" w:rsidRPr="008B745F" w:rsidRDefault="00A43E32" w:rsidP="00A43E3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Повышение эффективности использования </w:t>
            </w:r>
            <w:r w:rsidRPr="00A43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муниципального имущества, единиц</w:t>
            </w:r>
          </w:p>
        </w:tc>
        <w:tc>
          <w:tcPr>
            <w:tcW w:w="709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EC2FDF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EC2FDF" w:rsidRPr="008B745F" w:rsidRDefault="00B455D6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1769C" w:rsidRPr="009F2188" w:rsidTr="00E05FA0">
        <w:tc>
          <w:tcPr>
            <w:tcW w:w="15134" w:type="dxa"/>
            <w:gridSpan w:val="15"/>
          </w:tcPr>
          <w:p w:rsidR="0041769C" w:rsidRPr="008B745F" w:rsidRDefault="0041769C" w:rsidP="007D15DD">
            <w:pPr>
              <w:suppressAutoHyphens/>
              <w:spacing w:before="3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задачи: «Оказание содействия гражданам, использующим налоговый режим «Налог на профессиональный доход» (самозанятым)»</w:t>
            </w:r>
          </w:p>
        </w:tc>
      </w:tr>
      <w:tr w:rsidR="007D15DD" w:rsidRPr="008B745F" w:rsidTr="00E35FB1">
        <w:tc>
          <w:tcPr>
            <w:tcW w:w="530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2726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Предоставление </w:t>
            </w:r>
            <w:r w:rsidR="00BC5474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субсидии (социальный контракт)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гражданам, использующим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налоговый режим «Налог на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профессиональный доход» (самозанятым), на развитие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профессиональной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7D15DD" w:rsidRPr="008B745F" w:rsidRDefault="006A758E" w:rsidP="006A75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социальной защиты Министерства труда, занятости и социал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ьной защиты РТ</w:t>
            </w: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МР</w:t>
            </w:r>
          </w:p>
        </w:tc>
        <w:tc>
          <w:tcPr>
            <w:tcW w:w="2835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Количество выданных </w:t>
            </w:r>
            <w:r w:rsidR="00BC5474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субсидий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1B0A4A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(социальный контракт)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гражданам,</w:t>
            </w:r>
            <w:r w:rsidR="00A05563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="00BC5474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спользующим налоговый режим</w:t>
            </w:r>
            <w:r w:rsidR="00A05563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«Налог на</w:t>
            </w:r>
            <w:r w:rsidR="00A05563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профессиональный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доход» (самозанятым),</w:t>
            </w:r>
            <w:r w:rsidR="00A05563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на развитие</w:t>
            </w:r>
          </w:p>
          <w:p w:rsidR="007D15DD" w:rsidRPr="008B745F" w:rsidRDefault="007D15DD" w:rsidP="00A05563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профессиональной</w:t>
            </w:r>
            <w:r w:rsidR="00A05563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деятельности, единиц</w:t>
            </w:r>
          </w:p>
        </w:tc>
        <w:tc>
          <w:tcPr>
            <w:tcW w:w="709" w:type="dxa"/>
            <w:vAlign w:val="center"/>
          </w:tcPr>
          <w:p w:rsidR="007D15DD" w:rsidRPr="008B745F" w:rsidRDefault="00A43E32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186</w:t>
            </w:r>
          </w:p>
        </w:tc>
        <w:tc>
          <w:tcPr>
            <w:tcW w:w="567" w:type="dxa"/>
            <w:vAlign w:val="center"/>
          </w:tcPr>
          <w:p w:rsidR="007D15DD" w:rsidRPr="008B745F" w:rsidRDefault="00381E3F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</w:t>
            </w:r>
          </w:p>
        </w:tc>
        <w:tc>
          <w:tcPr>
            <w:tcW w:w="567" w:type="dxa"/>
            <w:vAlign w:val="center"/>
          </w:tcPr>
          <w:p w:rsidR="007D15DD" w:rsidRPr="008B745F" w:rsidRDefault="00381E3F" w:rsidP="001B0A4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225</w:t>
            </w:r>
          </w:p>
        </w:tc>
        <w:tc>
          <w:tcPr>
            <w:tcW w:w="567" w:type="dxa"/>
            <w:vAlign w:val="center"/>
          </w:tcPr>
          <w:p w:rsidR="007D15DD" w:rsidRPr="008B745F" w:rsidRDefault="00381E3F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247</w:t>
            </w:r>
          </w:p>
        </w:tc>
        <w:tc>
          <w:tcPr>
            <w:tcW w:w="708" w:type="dxa"/>
            <w:vAlign w:val="center"/>
          </w:tcPr>
          <w:p w:rsidR="007D15DD" w:rsidRPr="008B745F" w:rsidRDefault="00381E3F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992" w:type="dxa"/>
            <w:vAlign w:val="center"/>
          </w:tcPr>
          <w:p w:rsidR="007D15DD" w:rsidRPr="008B745F" w:rsidRDefault="00FC56FC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D15DD" w:rsidRPr="008B745F" w:rsidTr="00E35FB1">
        <w:tc>
          <w:tcPr>
            <w:tcW w:w="530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726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 торговых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пространств на территории</w:t>
            </w:r>
          </w:p>
          <w:p w:rsidR="006A758E" w:rsidRPr="008B745F" w:rsidRDefault="007D15DD" w:rsidP="007371D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Нижнекамского </w:t>
            </w:r>
            <w:r w:rsidR="00BC5474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муниципального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района для размещения</w:t>
            </w:r>
            <w:r w:rsidR="00BC5474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выставок и сбыта продукции</w:t>
            </w:r>
            <w:r w:rsidR="00BC5474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самозанятых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(ярмарки, маркеты,</w:t>
            </w:r>
            <w:r w:rsidR="00BC5474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мероприятия, приуроченные</w:t>
            </w:r>
            <w:r w:rsidR="00BC5474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 городским праздникам)</w:t>
            </w:r>
          </w:p>
        </w:tc>
        <w:tc>
          <w:tcPr>
            <w:tcW w:w="2126" w:type="dxa"/>
          </w:tcPr>
          <w:p w:rsidR="007D15DD" w:rsidRPr="008B745F" w:rsidRDefault="006A758E" w:rsidP="006A75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поддержке и развитию предпринимательства ИК НМР РТ</w:t>
            </w:r>
          </w:p>
        </w:tc>
        <w:tc>
          <w:tcPr>
            <w:tcW w:w="2835" w:type="dxa"/>
          </w:tcPr>
          <w:p w:rsidR="007D15DD" w:rsidRPr="008B745F" w:rsidRDefault="007D15DD" w:rsidP="00BC5474">
            <w:pPr>
              <w:suppressAutoHyphens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D15DD" w:rsidRPr="008B745F" w:rsidTr="00E35FB1">
        <w:tc>
          <w:tcPr>
            <w:tcW w:w="530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2726" w:type="dxa"/>
          </w:tcPr>
          <w:p w:rsidR="007D15DD" w:rsidRPr="008B745F" w:rsidRDefault="007D15DD" w:rsidP="00A05563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Организация</w:t>
            </w:r>
            <w:r w:rsidR="00A05563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обучающих семинаров,</w:t>
            </w:r>
            <w:r w:rsidR="00A05563"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мастер-классов, лекций для самозанятых</w:t>
            </w:r>
          </w:p>
        </w:tc>
        <w:tc>
          <w:tcPr>
            <w:tcW w:w="2126" w:type="dxa"/>
          </w:tcPr>
          <w:p w:rsidR="007D15DD" w:rsidRPr="008B745F" w:rsidRDefault="006A758E" w:rsidP="006A758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поддержке и развитию предпринимательства ИК НМР РТ</w:t>
            </w:r>
          </w:p>
        </w:tc>
        <w:tc>
          <w:tcPr>
            <w:tcW w:w="2835" w:type="dxa"/>
          </w:tcPr>
          <w:p w:rsidR="007D15DD" w:rsidRPr="008B745F" w:rsidRDefault="006133C6" w:rsidP="006133C6">
            <w:pPr>
              <w:suppressAutoHyphens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D15DD" w:rsidRPr="008B745F" w:rsidTr="00E35FB1">
        <w:tc>
          <w:tcPr>
            <w:tcW w:w="530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3.4</w:t>
            </w:r>
          </w:p>
        </w:tc>
        <w:tc>
          <w:tcPr>
            <w:tcW w:w="2726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Информирование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самозанятых о проведении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городских мероприятий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(календарь) с целью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привлечения их к участию</w:t>
            </w:r>
          </w:p>
        </w:tc>
        <w:tc>
          <w:tcPr>
            <w:tcW w:w="2126" w:type="dxa"/>
          </w:tcPr>
          <w:p w:rsidR="006A758E" w:rsidRPr="008B745F" w:rsidRDefault="006A758E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поддержке и развитию предпринимательства ИК НМР РТ</w:t>
            </w:r>
          </w:p>
        </w:tc>
        <w:tc>
          <w:tcPr>
            <w:tcW w:w="2835" w:type="dxa"/>
          </w:tcPr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Количество</w:t>
            </w:r>
            <w:r w:rsidR="00BC5474"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мероприятий с участием</w:t>
            </w:r>
          </w:p>
          <w:p w:rsidR="007D15DD" w:rsidRPr="008B745F" w:rsidRDefault="007D15DD" w:rsidP="007D15DD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самозанятых, единиц</w:t>
            </w:r>
          </w:p>
        </w:tc>
        <w:tc>
          <w:tcPr>
            <w:tcW w:w="70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7D15DD" w:rsidRPr="008B745F" w:rsidRDefault="007D15DD" w:rsidP="001B0A4A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9F2188" w:rsidTr="00E05FA0">
        <w:tc>
          <w:tcPr>
            <w:tcW w:w="15134" w:type="dxa"/>
            <w:gridSpan w:val="15"/>
          </w:tcPr>
          <w:p w:rsidR="00326070" w:rsidRPr="008B745F" w:rsidRDefault="00326070" w:rsidP="00326070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Наименование задачи: </w:t>
            </w:r>
            <w:r w:rsidR="004D08F5"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Повышение эффективности информационно-консультационной и образовательной поддержки</w:t>
            </w:r>
          </w:p>
          <w:p w:rsidR="00326070" w:rsidRPr="008B745F" w:rsidRDefault="00326070" w:rsidP="00326070">
            <w:pPr>
              <w:suppressAutoHyphens/>
              <w:spacing w:before="3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субъектов малого и среднего предпринимательства</w:t>
            </w:r>
            <w:r w:rsidR="004D08F5"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B639B1" w:rsidRPr="008B745F" w:rsidTr="00E35FB1">
        <w:tc>
          <w:tcPr>
            <w:tcW w:w="530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26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color w:val="FF0000"/>
                <w:spacing w:val="2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реес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 субъектов малого и среднего предпринимательства</w:t>
            </w:r>
          </w:p>
        </w:tc>
        <w:tc>
          <w:tcPr>
            <w:tcW w:w="2126" w:type="dxa"/>
          </w:tcPr>
          <w:p w:rsidR="00B639B1" w:rsidRPr="008321FE" w:rsidRDefault="006A758E" w:rsidP="00E86F5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поддержке и развитию предпринимательства ИК НМР РТ</w:t>
            </w:r>
          </w:p>
        </w:tc>
        <w:tc>
          <w:tcPr>
            <w:tcW w:w="2835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си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, повышение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фф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тивно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 взаимодействия</w:t>
            </w:r>
            <w:r w:rsidR="00D70905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единиц</w:t>
            </w:r>
          </w:p>
        </w:tc>
        <w:tc>
          <w:tcPr>
            <w:tcW w:w="70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639B1" w:rsidRPr="008B745F" w:rsidTr="00E35FB1">
        <w:tc>
          <w:tcPr>
            <w:tcW w:w="530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26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Информационная и</w:t>
            </w:r>
          </w:p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консультационная</w:t>
            </w:r>
          </w:p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поддержка субъектов</w:t>
            </w:r>
          </w:p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B639B1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предпринимательства о формах и мерах поддержки предпринимательства </w:t>
            </w:r>
          </w:p>
          <w:p w:rsidR="007371D6" w:rsidRPr="008B745F" w:rsidRDefault="007371D6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639B1" w:rsidRPr="008321FE" w:rsidRDefault="006A758E" w:rsidP="00E86F5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75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поддержке и развитию предпринимательства ИК НМР РТ</w:t>
            </w:r>
          </w:p>
        </w:tc>
        <w:tc>
          <w:tcPr>
            <w:tcW w:w="2835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="006133C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информированности субъектов</w:t>
            </w:r>
            <w:r w:rsidR="006133C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B639B1" w:rsidRPr="008B745F" w:rsidRDefault="008F2A04" w:rsidP="008F2A0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предпринимательства.</w:t>
            </w:r>
          </w:p>
          <w:p w:rsidR="008F2A04" w:rsidRPr="008B745F" w:rsidRDefault="008F2A04" w:rsidP="008F2A04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субъектов малого и среднего предпринимательства, получивших муниципальную поддержку, единиц.</w:t>
            </w:r>
          </w:p>
        </w:tc>
        <w:tc>
          <w:tcPr>
            <w:tcW w:w="70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639B1" w:rsidRPr="008B745F" w:rsidTr="00E35FB1">
        <w:tc>
          <w:tcPr>
            <w:tcW w:w="530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26" w:type="dxa"/>
          </w:tcPr>
          <w:p w:rsidR="00B639B1" w:rsidRPr="008B745F" w:rsidRDefault="00B639B1" w:rsidP="00D7090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Продвижение и поддержание в актуальном состоянии Сайта Управления по поддержке и развитию предпринимательства</w:t>
            </w:r>
          </w:p>
        </w:tc>
        <w:tc>
          <w:tcPr>
            <w:tcW w:w="2126" w:type="dxa"/>
          </w:tcPr>
          <w:p w:rsidR="007371D6" w:rsidRPr="008321FE" w:rsidRDefault="007371D6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развития</w:t>
            </w:r>
            <w:r w:rsidR="008321FE"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предпринимательства Управления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="006133C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информированности субъектов</w:t>
            </w:r>
            <w:r w:rsidR="006133C6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70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639B1" w:rsidRPr="008B745F" w:rsidTr="00E35FB1">
        <w:tc>
          <w:tcPr>
            <w:tcW w:w="530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2726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 проведение семинаров, мастер-классов, тренингов по наиболее важным аспектам предпринимательской деятельности для 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 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алого и среднего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редпринимательства</w:t>
            </w:r>
          </w:p>
        </w:tc>
        <w:tc>
          <w:tcPr>
            <w:tcW w:w="2126" w:type="dxa"/>
          </w:tcPr>
          <w:p w:rsidR="00B639B1" w:rsidRPr="008321FE" w:rsidRDefault="00E15369" w:rsidP="00E86F5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</w:t>
            </w:r>
            <w:r w:rsid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тдел развития </w:t>
            </w:r>
            <w:r w:rsidR="008321FE"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Управления по поддержке и развитию предпринимательства ИК НМР</w:t>
            </w:r>
            <w:r w:rsid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="008F2A04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информированности субъектов</w:t>
            </w:r>
            <w:r w:rsidR="008F2A04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B639B1" w:rsidRPr="008B745F" w:rsidRDefault="00B639B1" w:rsidP="00B639B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единиц</w:t>
            </w:r>
          </w:p>
        </w:tc>
        <w:tc>
          <w:tcPr>
            <w:tcW w:w="70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B639B1" w:rsidRPr="008B745F" w:rsidRDefault="00B639B1" w:rsidP="00B639B1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05FA0" w:rsidRPr="009F2188" w:rsidTr="00A05563">
        <w:tc>
          <w:tcPr>
            <w:tcW w:w="15134" w:type="dxa"/>
            <w:gridSpan w:val="15"/>
          </w:tcPr>
          <w:p w:rsidR="004D08F5" w:rsidRPr="008B745F" w:rsidRDefault="00E05FA0" w:rsidP="004D08F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задачи: Содействие росту конкурентоспособности и продвижению продукции субъектов малого и среднего предпринимательства</w:t>
            </w:r>
          </w:p>
        </w:tc>
      </w:tr>
      <w:tr w:rsidR="00326070" w:rsidRPr="008B745F" w:rsidTr="00E35FB1">
        <w:tc>
          <w:tcPr>
            <w:tcW w:w="530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2726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и органи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за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 у 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алого и среднего </w:t>
            </w:r>
            <w:r w:rsidR="00A05563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ринима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 в раз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ере не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енее 25% сово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 годов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объ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за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 в соответ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твии со ст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 Федера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ьного за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она от 5.04.2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0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№44-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 </w:t>
            </w:r>
            <w:r w:rsidRPr="008B745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«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онтр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 системе в сфере за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 това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ов, работ, 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 для обеспечения го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твенн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 и  </w:t>
            </w:r>
          </w:p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ниципальных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д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326070" w:rsidRPr="008B745F" w:rsidRDefault="004944B9" w:rsidP="008B745F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326070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тдел по размещению муниципального заказа Управления экономики и промышленности </w:t>
            </w:r>
            <w:r w:rsid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</w:t>
            </w:r>
            <w:r w:rsidR="00326070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НМР</w:t>
            </w:r>
            <w:r w:rsid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реализации товаров, работ, услуг субъектов малого и среднего предпринимательства, единиц</w:t>
            </w:r>
          </w:p>
        </w:tc>
        <w:tc>
          <w:tcPr>
            <w:tcW w:w="709" w:type="dxa"/>
            <w:vAlign w:val="center"/>
          </w:tcPr>
          <w:p w:rsidR="00326070" w:rsidRPr="008B745F" w:rsidRDefault="00326070" w:rsidP="00326070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26070" w:rsidP="00326070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26070" w:rsidP="00326070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26070" w:rsidP="00326070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8B745F" w:rsidRDefault="00326070" w:rsidP="00326070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8B745F" w:rsidRDefault="003A7152" w:rsidP="003A7152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326070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326070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326070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326070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8B745F" w:rsidRDefault="00381E3F" w:rsidP="00326070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BE1F60" w:rsidTr="00E35FB1">
        <w:tc>
          <w:tcPr>
            <w:tcW w:w="530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726" w:type="dxa"/>
          </w:tcPr>
          <w:p w:rsidR="00326070" w:rsidRPr="008B745F" w:rsidRDefault="00326070" w:rsidP="007E21C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реализац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иннова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ионн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и инвестиционн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проек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 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алого и средн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предпринимательств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реальн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с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тора </w:t>
            </w:r>
            <w:r w:rsidR="007E21C9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26" w:type="dxa"/>
          </w:tcPr>
          <w:p w:rsidR="007371D6" w:rsidRDefault="008321FE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</w:t>
            </w:r>
            <w:r w:rsid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развития </w:t>
            </w:r>
            <w:r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Управления по поддержке и развитию предпринимательства ИК НМР</w:t>
            </w:r>
            <w:r w:rsid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  <w:r w:rsidR="001E0F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7371D6" w:rsidRDefault="007371D6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промышленности Управления экономики и промышленности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РТ,</w:t>
            </w:r>
          </w:p>
          <w:p w:rsidR="00326070" w:rsidRPr="008321FE" w:rsidRDefault="001E0FA4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Инвестиционный совет</w:t>
            </w:r>
          </w:p>
        </w:tc>
        <w:tc>
          <w:tcPr>
            <w:tcW w:w="2835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производстве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ного и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инновационного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иала города</w:t>
            </w:r>
          </w:p>
        </w:tc>
        <w:tc>
          <w:tcPr>
            <w:tcW w:w="70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BE1F60" w:rsidTr="00E35FB1">
        <w:tc>
          <w:tcPr>
            <w:tcW w:w="530" w:type="dxa"/>
          </w:tcPr>
          <w:p w:rsidR="00326070" w:rsidRPr="008B745F" w:rsidRDefault="00CC201A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</w:t>
            </w:r>
          </w:p>
        </w:tc>
        <w:tc>
          <w:tcPr>
            <w:tcW w:w="2726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Содействие внедрению технологий бережливого производства на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предприятиях города </w:t>
            </w:r>
          </w:p>
        </w:tc>
        <w:tc>
          <w:tcPr>
            <w:tcW w:w="2126" w:type="dxa"/>
          </w:tcPr>
          <w:p w:rsidR="007371D6" w:rsidRPr="007371D6" w:rsidRDefault="007371D6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</w:t>
            </w:r>
            <w:r w:rsidRP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тдел развития предпринимательства Управления по </w:t>
            </w:r>
            <w:r w:rsidRP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поддержке и развитию предпринимательства ИК НМР РТ, </w:t>
            </w:r>
          </w:p>
          <w:p w:rsidR="00326070" w:rsidRPr="008321FE" w:rsidRDefault="007371D6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промышленности Управления экономики и промышленности ИК НМР РТ</w:t>
            </w:r>
          </w:p>
        </w:tc>
        <w:tc>
          <w:tcPr>
            <w:tcW w:w="2835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Повышение эфф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тивно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 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пн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го, среднего и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алого би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неса, 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объемов</w:t>
            </w:r>
          </w:p>
          <w:p w:rsidR="00326070" w:rsidRPr="008B745F" w:rsidRDefault="00326070" w:rsidP="00B41DD9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продукции (услуг) малых</w:t>
            </w:r>
            <w:r w:rsidR="00B41DD9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предприятий</w:t>
            </w:r>
            <w:r w:rsidR="00CC201A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единиц (кол-во встреч)</w:t>
            </w:r>
          </w:p>
        </w:tc>
        <w:tc>
          <w:tcPr>
            <w:tcW w:w="70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BE1F60" w:rsidTr="00E35FB1">
        <w:tc>
          <w:tcPr>
            <w:tcW w:w="530" w:type="dxa"/>
          </w:tcPr>
          <w:p w:rsidR="00326070" w:rsidRPr="008B745F" w:rsidRDefault="00CC201A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26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продв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 про</w:t>
            </w:r>
            <w:r w:rsidRPr="008B745F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>д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ции 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 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алого и среднего пред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ринима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ельства на республиканском, российском и международных ры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2126" w:type="dxa"/>
          </w:tcPr>
          <w:p w:rsidR="007371D6" w:rsidRPr="007371D6" w:rsidRDefault="007371D6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тдел развития предпринимательства Управления по поддержке и развитию предпринимательства ИК НМР РТ, </w:t>
            </w:r>
          </w:p>
          <w:p w:rsidR="00326070" w:rsidRPr="008321FE" w:rsidRDefault="007371D6" w:rsidP="007371D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71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промышленности Управления экономики и промышленности ИК НМР РТ</w:t>
            </w:r>
          </w:p>
        </w:tc>
        <w:tc>
          <w:tcPr>
            <w:tcW w:w="2835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за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азов на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 и средних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предприятиях</w:t>
            </w:r>
          </w:p>
        </w:tc>
        <w:tc>
          <w:tcPr>
            <w:tcW w:w="70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BE1F60" w:rsidTr="00E35FB1">
        <w:tc>
          <w:tcPr>
            <w:tcW w:w="530" w:type="dxa"/>
          </w:tcPr>
          <w:p w:rsidR="00326070" w:rsidRPr="008B745F" w:rsidRDefault="00CC201A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726" w:type="dxa"/>
          </w:tcPr>
          <w:p w:rsidR="00326070" w:rsidRPr="008B745F" w:rsidRDefault="00326070" w:rsidP="00A05563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Содействие 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тию с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бъ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 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алого и среднего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предпринимательств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города в рес</w:t>
            </w:r>
            <w:r w:rsidRPr="008B745F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анских, росси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й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их и </w:t>
            </w:r>
            <w:r w:rsidR="00CC201A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международных выставочных </w:t>
            </w:r>
            <w:r w:rsidR="00CC201A"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="00CC201A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еропр</w:t>
            </w:r>
            <w:r w:rsidR="00CC201A"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CC201A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ятиях,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ярмарках</w:t>
            </w:r>
          </w:p>
        </w:tc>
        <w:tc>
          <w:tcPr>
            <w:tcW w:w="2126" w:type="dxa"/>
          </w:tcPr>
          <w:p w:rsidR="00141F84" w:rsidRPr="00141F84" w:rsidRDefault="00141F84" w:rsidP="00141F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1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развития предпринимательства Управления по поддержке и развитию предпринимательства ИК НМР РТ, </w:t>
            </w:r>
          </w:p>
          <w:p w:rsidR="00326070" w:rsidRPr="008321FE" w:rsidRDefault="00141F84" w:rsidP="00141F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1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промышленности Управления экономики и промышленности ИК НМР РТ</w:t>
            </w:r>
          </w:p>
        </w:tc>
        <w:tc>
          <w:tcPr>
            <w:tcW w:w="2835" w:type="dxa"/>
          </w:tcPr>
          <w:p w:rsidR="00326070" w:rsidRPr="008B745F" w:rsidRDefault="00CC201A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Обмен опытом, повышение предпринимательской активности, развитие межрегиональных контактов</w:t>
            </w:r>
          </w:p>
        </w:tc>
        <w:tc>
          <w:tcPr>
            <w:tcW w:w="70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8B745F" w:rsidTr="00E35FB1">
        <w:tc>
          <w:tcPr>
            <w:tcW w:w="530" w:type="dxa"/>
          </w:tcPr>
          <w:p w:rsidR="00326070" w:rsidRPr="008B745F" w:rsidRDefault="00581D7A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726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развитию</w:t>
            </w:r>
            <w:proofErr w:type="spellEnd"/>
          </w:p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молодежного</w:t>
            </w:r>
            <w:proofErr w:type="spellEnd"/>
          </w:p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2126" w:type="dxa"/>
          </w:tcPr>
          <w:p w:rsidR="00326070" w:rsidRDefault="00141F84" w:rsidP="00E153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="008321FE"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РТ, </w:t>
            </w:r>
          </w:p>
          <w:p w:rsidR="00141F84" w:rsidRPr="008321FE" w:rsidRDefault="00141F84" w:rsidP="00141F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Pr="00141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делам мо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лодежи ИК НМР</w:t>
            </w:r>
            <w:r w:rsidRPr="00141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326070" w:rsidRPr="008B745F" w:rsidRDefault="00326070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Стимулирование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инициативы</w:t>
            </w:r>
            <w:proofErr w:type="spellEnd"/>
          </w:p>
        </w:tc>
        <w:tc>
          <w:tcPr>
            <w:tcW w:w="709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381E3F" w:rsidRDefault="00E35FB1" w:rsidP="00FC56FC">
            <w:pPr>
              <w:suppressAutoHyphens/>
              <w:spacing w:before="3"/>
              <w:ind w:left="-108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3A7152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381E3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26070" w:rsidRPr="00BE1F60" w:rsidTr="00E35FB1">
        <w:tc>
          <w:tcPr>
            <w:tcW w:w="530" w:type="dxa"/>
          </w:tcPr>
          <w:p w:rsidR="00326070" w:rsidRPr="008B745F" w:rsidRDefault="00581D7A" w:rsidP="0032607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5.7</w:t>
            </w:r>
          </w:p>
        </w:tc>
        <w:tc>
          <w:tcPr>
            <w:tcW w:w="2726" w:type="dxa"/>
          </w:tcPr>
          <w:p w:rsidR="00326070" w:rsidRPr="008B745F" w:rsidRDefault="00326070" w:rsidP="0096547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Содействие участию во всероссийских и республиканских конкурсах представителей малого и среднего </w:t>
            </w:r>
            <w:r w:rsidR="00965471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редпринимательства</w:t>
            </w:r>
          </w:p>
        </w:tc>
        <w:tc>
          <w:tcPr>
            <w:tcW w:w="2126" w:type="dxa"/>
          </w:tcPr>
          <w:p w:rsidR="00326070" w:rsidRPr="008321FE" w:rsidRDefault="00141F84" w:rsidP="00141F8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развития </w:t>
            </w:r>
            <w:r w:rsidR="008321FE"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Управления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326070" w:rsidRPr="008B745F" w:rsidRDefault="00326070" w:rsidP="00A05563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Обмен оп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ыт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пов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шение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предпринима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A05563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тивно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ти,</w:t>
            </w:r>
            <w:r w:rsidR="00A05563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развитие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ежрегиона</w:t>
            </w:r>
            <w:r w:rsidRPr="008B745F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>л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онт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70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326070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326070" w:rsidRPr="008B745F" w:rsidRDefault="00381E3F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D08F5" w:rsidRPr="009F2188" w:rsidTr="00A05563">
        <w:tc>
          <w:tcPr>
            <w:tcW w:w="15134" w:type="dxa"/>
            <w:gridSpan w:val="15"/>
          </w:tcPr>
          <w:p w:rsidR="004D08F5" w:rsidRPr="008B745F" w:rsidRDefault="004D08F5" w:rsidP="00FC56FC">
            <w:pPr>
              <w:suppressAutoHyphens/>
              <w:spacing w:before="3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Наименование задачи: </w:t>
            </w:r>
            <w:r w:rsidRPr="008B74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«Совершенствование механизмов предоставления муниципальных услуг для субъектов малого и среднего предпринимательства»</w:t>
            </w:r>
          </w:p>
        </w:tc>
      </w:tr>
      <w:tr w:rsidR="004D08F5" w:rsidRPr="008B745F" w:rsidTr="00E35FB1">
        <w:tc>
          <w:tcPr>
            <w:tcW w:w="530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2726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="00A86EC0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предложений к проектам</w:t>
            </w:r>
            <w:r w:rsidR="00A86EC0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законодательных и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нормативно-правовых актов,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касающихся деятельности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субъектов малого и</w:t>
            </w:r>
            <w:r w:rsidR="00A86EC0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среднего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предпринимательства,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предложений о внесении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изменений и дополнений в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действующие нормативные акты</w:t>
            </w:r>
          </w:p>
        </w:tc>
        <w:tc>
          <w:tcPr>
            <w:tcW w:w="2126" w:type="dxa"/>
          </w:tcPr>
          <w:p w:rsidR="004D08F5" w:rsidRPr="008B745F" w:rsidRDefault="00141F84" w:rsidP="00E86F5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развития </w:t>
            </w:r>
            <w:r w:rsidR="008321FE"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Управления по поддержке и развитию предпринимательства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разработанных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нормативно-правовых актов, единиц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D08F5" w:rsidRPr="008B745F" w:rsidTr="00E35FB1">
        <w:tc>
          <w:tcPr>
            <w:tcW w:w="530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2726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оценки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регулирующего воздействия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проектов муниципальных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нормативных актов и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действующих нормативных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актов, регулирующих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 в сфере малого</w:t>
            </w:r>
          </w:p>
          <w:p w:rsidR="004D08F5" w:rsidRPr="008B745F" w:rsidRDefault="004D08F5" w:rsidP="00A86EC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среднего</w:t>
            </w:r>
            <w:r w:rsidR="00A86EC0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</w:t>
            </w:r>
          </w:p>
        </w:tc>
        <w:tc>
          <w:tcPr>
            <w:tcW w:w="2126" w:type="dxa"/>
          </w:tcPr>
          <w:p w:rsidR="004D08F5" w:rsidRPr="008B745F" w:rsidRDefault="00141F84" w:rsidP="00E86F5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развития </w:t>
            </w:r>
            <w:r w:rsidR="008321FE" w:rsidRPr="008321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 Управления по поддержке и развитию предпринимательства ИК НМР</w:t>
            </w:r>
          </w:p>
        </w:tc>
        <w:tc>
          <w:tcPr>
            <w:tcW w:w="2835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рассмотренных</w:t>
            </w:r>
          </w:p>
          <w:p w:rsidR="004D08F5" w:rsidRPr="008B745F" w:rsidRDefault="000455CA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4D08F5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ействующих нормативно-правовых актов и проектов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нормативно-правовых актов, единиц</w:t>
            </w:r>
          </w:p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D08F5" w:rsidRPr="008B745F" w:rsidTr="00E35FB1">
        <w:tc>
          <w:tcPr>
            <w:tcW w:w="530" w:type="dxa"/>
          </w:tcPr>
          <w:p w:rsidR="004D08F5" w:rsidRPr="008B745F" w:rsidRDefault="00965471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6.3</w:t>
            </w:r>
          </w:p>
        </w:tc>
        <w:tc>
          <w:tcPr>
            <w:tcW w:w="2726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 перечня оказываемых муниципальных услуг для субъектов малого и среднего предпринимательства через МФЦ города Нижнекамска</w:t>
            </w:r>
          </w:p>
        </w:tc>
        <w:tc>
          <w:tcPr>
            <w:tcW w:w="2126" w:type="dxa"/>
          </w:tcPr>
          <w:p w:rsidR="004D08F5" w:rsidRDefault="008B745F" w:rsidP="008B745F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Многофункциональный центр по предоставлению государственных и муниципальных услуг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НМР</w:t>
            </w:r>
            <w:r w:rsidR="00141F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:rsidR="008B745F" w:rsidRPr="008B745F" w:rsidRDefault="00141F84" w:rsidP="008B745F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B745F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тдел экономического развития, аналитики и прогнозирования Управления экономики и промышленности </w:t>
            </w:r>
            <w:r w:rsid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Упрощение доступа субъектов малого и среднего предпринимательства к муниципальным услугам</w:t>
            </w:r>
          </w:p>
        </w:tc>
        <w:tc>
          <w:tcPr>
            <w:tcW w:w="709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9" w:type="dxa"/>
            <w:vAlign w:val="center"/>
          </w:tcPr>
          <w:p w:rsidR="004D08F5" w:rsidRPr="008B745F" w:rsidRDefault="004D08F5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D927A3" w:rsidRPr="009F2188" w:rsidTr="0077508F">
        <w:tc>
          <w:tcPr>
            <w:tcW w:w="15134" w:type="dxa"/>
            <w:gridSpan w:val="15"/>
          </w:tcPr>
          <w:p w:rsidR="00D927A3" w:rsidRPr="008B745F" w:rsidRDefault="00D927A3" w:rsidP="004D08F5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Наименование задачи: </w:t>
            </w:r>
            <w:r w:rsidR="00312A50"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Разработка и реализация мер по продвижению города Нижнекамска, как инвестиционно-привлекательной территории</w:t>
            </w:r>
          </w:p>
          <w:p w:rsidR="00580A00" w:rsidRPr="008B745F" w:rsidRDefault="00D927A3" w:rsidP="00580A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для ведения бизнеса и реализации инвестиционных проектов</w:t>
            </w:r>
            <w:r w:rsidR="00312A50"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</w:tr>
      <w:tr w:rsidR="00581D7A" w:rsidRPr="008B745F" w:rsidTr="00E35FB1">
        <w:tc>
          <w:tcPr>
            <w:tcW w:w="530" w:type="dxa"/>
          </w:tcPr>
          <w:p w:rsidR="00581D7A" w:rsidRPr="008B745F" w:rsidRDefault="00DE7C1D" w:rsidP="00581D7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581D7A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726" w:type="dxa"/>
          </w:tcPr>
          <w:p w:rsidR="00581D7A" w:rsidRPr="008B745F" w:rsidRDefault="00581D7A" w:rsidP="00581D7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и развитие</w:t>
            </w:r>
          </w:p>
          <w:p w:rsidR="00581D7A" w:rsidRPr="008B745F" w:rsidRDefault="00581D7A" w:rsidP="00581D7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промышленных и индустриальных парков </w:t>
            </w:r>
          </w:p>
        </w:tc>
        <w:tc>
          <w:tcPr>
            <w:tcW w:w="2126" w:type="dxa"/>
          </w:tcPr>
          <w:p w:rsidR="00581D7A" w:rsidRPr="00E86F5D" w:rsidRDefault="00E86F5D" w:rsidP="000866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86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тдел промышленности Управления экономики и промышленности ИК НМР</w:t>
            </w:r>
            <w:r w:rsidR="00086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581D7A" w:rsidRPr="008B745F" w:rsidRDefault="00581D7A" w:rsidP="00581D7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современных</w:t>
            </w:r>
            <w:proofErr w:type="spellEnd"/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709" w:type="dxa"/>
            <w:vAlign w:val="center"/>
          </w:tcPr>
          <w:p w:rsidR="00581D7A" w:rsidRPr="000866E2" w:rsidRDefault="000866E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8B745F" w:rsidRDefault="000866E2" w:rsidP="00FC56FC">
            <w:pPr>
              <w:suppressAutoHyphens/>
              <w:spacing w:before="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8B745F" w:rsidRDefault="000866E2" w:rsidP="00FC56FC">
            <w:pPr>
              <w:suppressAutoHyphens/>
              <w:spacing w:before="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8B745F" w:rsidRDefault="000866E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81D7A" w:rsidRPr="008B745F" w:rsidRDefault="000866E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81D7A" w:rsidRPr="003A7152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581D7A" w:rsidRPr="008B745F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8B745F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8B745F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8B745F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dxa"/>
            <w:vAlign w:val="center"/>
          </w:tcPr>
          <w:p w:rsidR="00581D7A" w:rsidRPr="008B745F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1D7A" w:rsidRPr="00BE1F60" w:rsidTr="00E35FB1">
        <w:tc>
          <w:tcPr>
            <w:tcW w:w="530" w:type="dxa"/>
          </w:tcPr>
          <w:p w:rsidR="00581D7A" w:rsidRPr="008B745F" w:rsidRDefault="00DE7C1D" w:rsidP="00581D7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1D7A" w:rsidRPr="008B745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726" w:type="dxa"/>
          </w:tcPr>
          <w:p w:rsidR="00581D7A" w:rsidRPr="008B745F" w:rsidRDefault="00581D7A" w:rsidP="00581D7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резидентов ТОР город Нижнекамск</w:t>
            </w:r>
          </w:p>
        </w:tc>
        <w:tc>
          <w:tcPr>
            <w:tcW w:w="2126" w:type="dxa"/>
          </w:tcPr>
          <w:p w:rsidR="00581D7A" w:rsidRPr="00E86F5D" w:rsidRDefault="00E86F5D" w:rsidP="000866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промышленности Управления экономики и промышленности ИК НМР</w:t>
            </w:r>
            <w:r w:rsidR="00086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581D7A" w:rsidRPr="008B745F" w:rsidRDefault="00581D7A" w:rsidP="00581D7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Поиск и реализация инвестиционных проектов, млрд. руб.</w:t>
            </w:r>
          </w:p>
        </w:tc>
        <w:tc>
          <w:tcPr>
            <w:tcW w:w="709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81D7A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dxa"/>
            <w:vAlign w:val="center"/>
          </w:tcPr>
          <w:p w:rsidR="00581D7A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08F5" w:rsidRPr="00BE1F60" w:rsidTr="00E35FB1">
        <w:tc>
          <w:tcPr>
            <w:tcW w:w="530" w:type="dxa"/>
          </w:tcPr>
          <w:p w:rsidR="004D08F5" w:rsidRPr="008B745F" w:rsidRDefault="00DE7C1D" w:rsidP="00D927A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1D7A" w:rsidRPr="008B745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726" w:type="dxa"/>
          </w:tcPr>
          <w:p w:rsidR="004D08F5" w:rsidRPr="008B745F" w:rsidRDefault="008A4DFB" w:rsidP="004D08F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инвестиционного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D08F5" w:rsidRPr="008B745F">
              <w:rPr>
                <w:rFonts w:ascii="Times New Roman" w:hAnsi="Times New Roman" w:cs="Times New Roman"/>
                <w:sz w:val="20"/>
                <w:szCs w:val="20"/>
              </w:rPr>
              <w:t>овета</w:t>
            </w:r>
            <w:proofErr w:type="spellEnd"/>
          </w:p>
        </w:tc>
        <w:tc>
          <w:tcPr>
            <w:tcW w:w="2126" w:type="dxa"/>
          </w:tcPr>
          <w:p w:rsidR="004D08F5" w:rsidRPr="00E86F5D" w:rsidRDefault="00E86F5D" w:rsidP="000866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промышленности Управления экономики и промышленности ИК НМР</w:t>
            </w:r>
            <w:r w:rsidR="00086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4D08F5" w:rsidRPr="008B745F" w:rsidRDefault="004D08F5" w:rsidP="004D08F5">
            <w:pPr>
              <w:suppressAutoHyphens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Привлечение субъектов малого и среднего предпринимательства к законотворческой деятельности</w:t>
            </w:r>
          </w:p>
        </w:tc>
        <w:tc>
          <w:tcPr>
            <w:tcW w:w="709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D08F5" w:rsidRPr="008B745F" w:rsidRDefault="003A7152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б/ф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dxa"/>
            <w:vAlign w:val="center"/>
          </w:tcPr>
          <w:p w:rsidR="004D08F5" w:rsidRPr="00FC56FC" w:rsidRDefault="00FC56FC" w:rsidP="00FC56FC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747" w:rsidRPr="008B745F" w:rsidTr="0077508F">
        <w:tc>
          <w:tcPr>
            <w:tcW w:w="15134" w:type="dxa"/>
            <w:gridSpan w:val="15"/>
          </w:tcPr>
          <w:p w:rsidR="006C6747" w:rsidRPr="008B745F" w:rsidRDefault="006C6747" w:rsidP="006C6747">
            <w:pPr>
              <w:suppressAutoHyphens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</w:t>
            </w:r>
          </w:p>
        </w:tc>
      </w:tr>
      <w:tr w:rsidR="00E63716" w:rsidRPr="008B745F" w:rsidTr="00E35FB1">
        <w:tc>
          <w:tcPr>
            <w:tcW w:w="530" w:type="dxa"/>
          </w:tcPr>
          <w:p w:rsidR="00E63716" w:rsidRPr="008B745F" w:rsidRDefault="00DE7C1D" w:rsidP="00E637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086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2726" w:type="dxa"/>
          </w:tcPr>
          <w:p w:rsidR="00E63716" w:rsidRPr="008B745F" w:rsidRDefault="00E63716" w:rsidP="00E63716">
            <w:pPr>
              <w:suppressAutoHyphens/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Обеспечение деятельности Совета </w:t>
            </w:r>
            <w:r w:rsidR="00DB7028"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по предпринимательству при </w:t>
            </w:r>
            <w:r w:rsidR="00DB7028"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lastRenderedPageBreak/>
              <w:t>Главе</w:t>
            </w:r>
            <w:r w:rsidR="000866E2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НМР РТ</w:t>
            </w:r>
          </w:p>
        </w:tc>
        <w:tc>
          <w:tcPr>
            <w:tcW w:w="2126" w:type="dxa"/>
          </w:tcPr>
          <w:p w:rsidR="00E63716" w:rsidRPr="008B745F" w:rsidRDefault="00E63716" w:rsidP="00E63716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63716" w:rsidRPr="008B745F" w:rsidRDefault="00E63716" w:rsidP="00E63716">
            <w:pPr>
              <w:jc w:val="center"/>
            </w:pPr>
            <w:r w:rsidRPr="008B745F">
              <w:t>-</w:t>
            </w:r>
          </w:p>
        </w:tc>
        <w:tc>
          <w:tcPr>
            <w:tcW w:w="709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vAlign w:val="center"/>
          </w:tcPr>
          <w:p w:rsidR="00E63716" w:rsidRPr="008B745F" w:rsidRDefault="00E63716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</w:tr>
      <w:tr w:rsidR="00DC2292" w:rsidRPr="008B745F" w:rsidTr="00E35FB1">
        <w:tc>
          <w:tcPr>
            <w:tcW w:w="530" w:type="dxa"/>
          </w:tcPr>
          <w:p w:rsidR="00DC2292" w:rsidRPr="008B745F" w:rsidRDefault="00DE7C1D" w:rsidP="00DC229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086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2726" w:type="dxa"/>
          </w:tcPr>
          <w:p w:rsidR="00DC2292" w:rsidRPr="008B745F" w:rsidRDefault="00DC2292" w:rsidP="000866E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Организация встреч с представителями органов власти с представителями 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алого и среднего </w:t>
            </w:r>
            <w:r w:rsidR="000866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предпринимательства</w:t>
            </w:r>
          </w:p>
        </w:tc>
        <w:tc>
          <w:tcPr>
            <w:tcW w:w="2126" w:type="dxa"/>
          </w:tcPr>
          <w:p w:rsidR="00DC2292" w:rsidRPr="008B745F" w:rsidRDefault="000866E2" w:rsidP="000866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="008B745F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поддержке и развитию предпринимательства </w:t>
            </w:r>
            <w:r w:rsidR="00D477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</w:p>
        </w:tc>
        <w:tc>
          <w:tcPr>
            <w:tcW w:w="2835" w:type="dxa"/>
          </w:tcPr>
          <w:p w:rsidR="00DC2292" w:rsidRPr="008B745F" w:rsidRDefault="00DC2292" w:rsidP="00DC229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</w:t>
            </w:r>
          </w:p>
          <w:p w:rsidR="00DC2292" w:rsidRPr="008B745F" w:rsidRDefault="00DC2292" w:rsidP="00DC229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информированности субъектов</w:t>
            </w:r>
          </w:p>
          <w:p w:rsidR="00DC2292" w:rsidRPr="008B745F" w:rsidRDefault="00DC2292" w:rsidP="00DC2292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и среднего</w:t>
            </w:r>
          </w:p>
          <w:p w:rsidR="00DC2292" w:rsidRPr="008B745F" w:rsidRDefault="00DC2292" w:rsidP="00DC229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  <w:tc>
          <w:tcPr>
            <w:tcW w:w="709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vAlign w:val="center"/>
          </w:tcPr>
          <w:p w:rsidR="00DC2292" w:rsidRPr="008B745F" w:rsidRDefault="00DC2292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</w:tr>
      <w:tr w:rsidR="00DE7C1D" w:rsidRPr="008B745F" w:rsidTr="00E35FB1">
        <w:tc>
          <w:tcPr>
            <w:tcW w:w="530" w:type="dxa"/>
          </w:tcPr>
          <w:p w:rsidR="00DE7C1D" w:rsidRPr="008B745F" w:rsidRDefault="000866E2" w:rsidP="00DE7C1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8.3</w:t>
            </w:r>
          </w:p>
        </w:tc>
        <w:tc>
          <w:tcPr>
            <w:tcW w:w="2726" w:type="dxa"/>
          </w:tcPr>
          <w:p w:rsidR="00DE7C1D" w:rsidRPr="008B745F" w:rsidRDefault="00DE7C1D" w:rsidP="00DE7C1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развития малого и среднего предпринимательства, его влияния на социально-</w:t>
            </w:r>
          </w:p>
          <w:p w:rsidR="00DE7C1D" w:rsidRPr="008B745F" w:rsidRDefault="00DE7C1D" w:rsidP="00DE7C1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экономическое положение города, выявление препятствий в его развитии</w:t>
            </w:r>
          </w:p>
        </w:tc>
        <w:tc>
          <w:tcPr>
            <w:tcW w:w="2126" w:type="dxa"/>
          </w:tcPr>
          <w:p w:rsidR="00DE7C1D" w:rsidRPr="008B745F" w:rsidRDefault="000866E2" w:rsidP="00D477AD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B745F"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тдел экономического развития, аналитики и прогнозирования Управления экономики и промышленности ИК НМР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РТ</w:t>
            </w:r>
            <w:r w:rsidR="00E153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15369" w:rsidRPr="00E153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</w:t>
            </w:r>
            <w:r w:rsidR="00E15369" w:rsidRPr="00E153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поддержке и развитию предпринимательства ИК НМР</w:t>
            </w:r>
            <w:r w:rsidR="00E153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РТ</w:t>
            </w:r>
          </w:p>
        </w:tc>
        <w:tc>
          <w:tcPr>
            <w:tcW w:w="2835" w:type="dxa"/>
          </w:tcPr>
          <w:p w:rsidR="00DE7C1D" w:rsidRPr="008B745F" w:rsidRDefault="00DE7C1D" w:rsidP="00DE7C1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си</w:t>
            </w:r>
            <w:r w:rsidRPr="008B745F">
              <w:rPr>
                <w:rFonts w:ascii="Times New Roman" w:hAnsi="Times New Roman" w:cs="Times New Roman"/>
                <w:spacing w:val="5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</w:t>
            </w:r>
            <w:r w:rsidRPr="008B745F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и,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разработ</w:t>
            </w:r>
            <w:r w:rsidRPr="008B745F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  <w:lang w:val="ru-RU"/>
              </w:rPr>
              <w:t>к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а </w:t>
            </w:r>
            <w:r w:rsidRPr="008B745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ер по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сти</w:t>
            </w:r>
            <w:r w:rsidRPr="008B745F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  <w:lang w:val="ru-RU"/>
              </w:rPr>
              <w:t>м</w:t>
            </w:r>
            <w:r w:rsidRPr="008B745F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  <w:lang w:val="ru-RU"/>
              </w:rPr>
              <w:t>у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ли</w:t>
            </w:r>
            <w:r w:rsidRPr="008B745F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  <w:lang w:val="ru-RU"/>
              </w:rPr>
              <w:t>р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ова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нию развития </w:t>
            </w:r>
            <w:r w:rsidRPr="008B745F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предпринима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тельс</w:t>
            </w:r>
            <w:r w:rsidRPr="008B745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8B745F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8B74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vAlign w:val="center"/>
          </w:tcPr>
          <w:p w:rsidR="00DE7C1D" w:rsidRPr="008B745F" w:rsidRDefault="00DE7C1D" w:rsidP="00FC56FC">
            <w:pPr>
              <w:jc w:val="center"/>
              <w:rPr>
                <w:sz w:val="20"/>
                <w:szCs w:val="20"/>
              </w:rPr>
            </w:pPr>
            <w:r w:rsidRPr="008B745F">
              <w:rPr>
                <w:sz w:val="20"/>
                <w:szCs w:val="20"/>
              </w:rPr>
              <w:t>-</w:t>
            </w:r>
          </w:p>
        </w:tc>
      </w:tr>
      <w:tr w:rsidR="00FC56FC" w:rsidRPr="008B745F" w:rsidTr="00E35FB1">
        <w:tc>
          <w:tcPr>
            <w:tcW w:w="530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726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gridSpan w:val="6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39" w:type="dxa"/>
            <w:vAlign w:val="center"/>
          </w:tcPr>
          <w:p w:rsidR="00FC56FC" w:rsidRDefault="00FC56FC" w:rsidP="00FC56FC">
            <w:pPr>
              <w:ind w:hanging="107"/>
              <w:jc w:val="center"/>
            </w:pPr>
            <w:r w:rsidRPr="00830D3F">
              <w:t>&lt;*&gt;</w:t>
            </w:r>
          </w:p>
        </w:tc>
      </w:tr>
      <w:tr w:rsidR="00FC56FC" w:rsidRPr="008B745F" w:rsidTr="00E35FB1">
        <w:tc>
          <w:tcPr>
            <w:tcW w:w="530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6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39" w:type="dxa"/>
            <w:vAlign w:val="center"/>
          </w:tcPr>
          <w:p w:rsidR="00FC56FC" w:rsidRDefault="00FC56FC" w:rsidP="00FC56FC">
            <w:pPr>
              <w:ind w:hanging="107"/>
              <w:jc w:val="center"/>
            </w:pPr>
            <w:r w:rsidRPr="00830D3F">
              <w:t>&lt;*&gt;</w:t>
            </w:r>
          </w:p>
        </w:tc>
      </w:tr>
      <w:tr w:rsidR="00FC56FC" w:rsidRPr="008B745F" w:rsidTr="00E35FB1">
        <w:tc>
          <w:tcPr>
            <w:tcW w:w="530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6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proofErr w:type="spellEnd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745F">
              <w:rPr>
                <w:rFonts w:ascii="Times New Roman" w:hAnsi="Times New Roman" w:cs="Times New Roman"/>
                <w:sz w:val="20"/>
                <w:szCs w:val="20"/>
              </w:rPr>
              <w:t>Татарстан</w:t>
            </w:r>
            <w:proofErr w:type="spellEnd"/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39" w:type="dxa"/>
            <w:vAlign w:val="center"/>
          </w:tcPr>
          <w:p w:rsidR="00FC56FC" w:rsidRDefault="00FC56FC" w:rsidP="00FC56FC">
            <w:pPr>
              <w:ind w:hanging="107"/>
              <w:jc w:val="center"/>
            </w:pPr>
            <w:r w:rsidRPr="00830D3F">
              <w:t>&lt;*&gt;</w:t>
            </w:r>
          </w:p>
        </w:tc>
      </w:tr>
      <w:tr w:rsidR="00FC56FC" w:rsidRPr="00843ED1" w:rsidTr="00E35FB1">
        <w:tc>
          <w:tcPr>
            <w:tcW w:w="530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56FC" w:rsidRPr="008B745F" w:rsidRDefault="00FC56FC" w:rsidP="00FC56FC">
            <w:pPr>
              <w:suppressAutoHyphens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56FC" w:rsidRPr="008B745F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6"/>
          </w:tcPr>
          <w:p w:rsidR="00FC56FC" w:rsidRPr="00FC56FC" w:rsidRDefault="00FC56FC" w:rsidP="00FC56F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5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Бюджет Нижнекамского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Республики Татарстан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67" w:type="dxa"/>
            <w:vAlign w:val="center"/>
          </w:tcPr>
          <w:p w:rsidR="00FC56FC" w:rsidRPr="00830D3F" w:rsidRDefault="00FC56FC" w:rsidP="00FC56FC">
            <w:pPr>
              <w:jc w:val="center"/>
            </w:pPr>
            <w:r w:rsidRPr="00830D3F">
              <w:t>&lt;*&gt;</w:t>
            </w:r>
          </w:p>
        </w:tc>
        <w:tc>
          <w:tcPr>
            <w:tcW w:w="539" w:type="dxa"/>
            <w:vAlign w:val="center"/>
          </w:tcPr>
          <w:p w:rsidR="00FC56FC" w:rsidRDefault="00FC56FC" w:rsidP="00FC56FC">
            <w:pPr>
              <w:ind w:hanging="107"/>
              <w:jc w:val="center"/>
            </w:pPr>
            <w:r w:rsidRPr="00830D3F">
              <w:t>&lt;*&gt;</w:t>
            </w:r>
          </w:p>
        </w:tc>
      </w:tr>
    </w:tbl>
    <w:p w:rsidR="00843ED1" w:rsidRDefault="00843ED1" w:rsidP="00843ED1">
      <w:pPr>
        <w:suppressAutoHyphens/>
        <w:spacing w:before="3"/>
        <w:rPr>
          <w:rFonts w:ascii="Times New Roman" w:hAnsi="Times New Roman" w:cs="Times New Roman"/>
          <w:sz w:val="15"/>
          <w:szCs w:val="15"/>
          <w:lang w:val="ru-RU"/>
        </w:rPr>
      </w:pPr>
    </w:p>
    <w:p w:rsidR="00E41411" w:rsidRDefault="00E41411" w:rsidP="00843ED1">
      <w:pPr>
        <w:suppressAutoHyphens/>
        <w:spacing w:before="3"/>
        <w:rPr>
          <w:rFonts w:ascii="Times New Roman" w:hAnsi="Times New Roman" w:cs="Times New Roman"/>
          <w:sz w:val="15"/>
          <w:szCs w:val="15"/>
          <w:lang w:val="ru-RU"/>
        </w:rPr>
      </w:pPr>
    </w:p>
    <w:p w:rsidR="00E41411" w:rsidRPr="00C91AF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  <w:r w:rsidRPr="00C91AF1">
        <w:rPr>
          <w:rFonts w:ascii="Times New Roman" w:hAnsi="Times New Roman" w:cs="Times New Roman"/>
          <w:sz w:val="27"/>
          <w:szCs w:val="27"/>
          <w:lang w:val="ru-RU"/>
        </w:rPr>
        <w:t>Список принятых сокращений:</w:t>
      </w:r>
    </w:p>
    <w:p w:rsidR="00E41411" w:rsidRPr="00C91AF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</w:p>
    <w:p w:rsidR="00E4141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  <w:r w:rsidRPr="00E41411">
        <w:rPr>
          <w:rFonts w:ascii="Times New Roman" w:hAnsi="Times New Roman" w:cs="Times New Roman"/>
          <w:sz w:val="27"/>
          <w:szCs w:val="27"/>
          <w:lang w:val="ru-RU"/>
        </w:rPr>
        <w:t>&lt;*&gt;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41411">
        <w:rPr>
          <w:rFonts w:ascii="Times New Roman" w:hAnsi="Times New Roman" w:cs="Times New Roman"/>
          <w:sz w:val="27"/>
          <w:szCs w:val="27"/>
          <w:lang w:val="ru-RU"/>
        </w:rPr>
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</w:r>
    </w:p>
    <w:p w:rsidR="00E4141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</w:p>
    <w:p w:rsidR="00E4141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val="ru-RU"/>
        </w:rPr>
        <w:t>« -</w:t>
      </w:r>
      <w:proofErr w:type="gramEnd"/>
      <w:r>
        <w:rPr>
          <w:rFonts w:ascii="Times New Roman" w:hAnsi="Times New Roman" w:cs="Times New Roman"/>
          <w:sz w:val="27"/>
          <w:szCs w:val="27"/>
          <w:lang w:val="ru-RU"/>
        </w:rPr>
        <w:t xml:space="preserve"> » Мероприятия  не имеют числовые значения индикаторов, осуществляются исполнителями, соисполнителями программы в рамках основной деятельности.</w:t>
      </w:r>
    </w:p>
    <w:p w:rsidR="00E4141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</w:p>
    <w:p w:rsidR="00E41411" w:rsidRPr="00E41411" w:rsidRDefault="00E41411" w:rsidP="00843ED1">
      <w:pPr>
        <w:suppressAutoHyphens/>
        <w:spacing w:before="3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б/ф – без финансирования.</w:t>
      </w:r>
      <w:bookmarkStart w:id="0" w:name="_GoBack"/>
      <w:bookmarkEnd w:id="0"/>
    </w:p>
    <w:sectPr w:rsidR="00E41411" w:rsidRPr="00E41411" w:rsidSect="00344167">
      <w:pgSz w:w="16840" w:h="11907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66" w:rsidRDefault="00811566">
      <w:r>
        <w:separator/>
      </w:r>
    </w:p>
  </w:endnote>
  <w:endnote w:type="continuationSeparator" w:id="0">
    <w:p w:rsidR="00811566" w:rsidRDefault="0081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66" w:rsidRDefault="00811566">
      <w:r>
        <w:separator/>
      </w:r>
    </w:p>
  </w:footnote>
  <w:footnote w:type="continuationSeparator" w:id="0">
    <w:p w:rsidR="00811566" w:rsidRDefault="0081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11" w:rsidRDefault="00E4141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E75"/>
    <w:multiLevelType w:val="hybridMultilevel"/>
    <w:tmpl w:val="65FCCBA8"/>
    <w:lvl w:ilvl="0" w:tplc="1812BB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5755"/>
    <w:multiLevelType w:val="hybridMultilevel"/>
    <w:tmpl w:val="23C6B04E"/>
    <w:lvl w:ilvl="0" w:tplc="F640B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7B2F"/>
    <w:multiLevelType w:val="hybridMultilevel"/>
    <w:tmpl w:val="B9C6789A"/>
    <w:lvl w:ilvl="0" w:tplc="1812BB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B67BC"/>
    <w:multiLevelType w:val="hybridMultilevel"/>
    <w:tmpl w:val="DB80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0C1B"/>
    <w:multiLevelType w:val="hybridMultilevel"/>
    <w:tmpl w:val="77EE88A4"/>
    <w:lvl w:ilvl="0" w:tplc="0419000F">
      <w:start w:val="1"/>
      <w:numFmt w:val="decimal"/>
      <w:lvlText w:val="%1."/>
      <w:lvlJc w:val="left"/>
      <w:pPr>
        <w:ind w:left="1235" w:hanging="360"/>
      </w:p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5" w15:restartNumberingAfterBreak="0">
    <w:nsid w:val="0DB33EA5"/>
    <w:multiLevelType w:val="hybridMultilevel"/>
    <w:tmpl w:val="AD0AF7A2"/>
    <w:lvl w:ilvl="0" w:tplc="F640B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4EDD"/>
    <w:multiLevelType w:val="hybridMultilevel"/>
    <w:tmpl w:val="D98A3420"/>
    <w:lvl w:ilvl="0" w:tplc="CE58BD1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1C5176BB"/>
    <w:multiLevelType w:val="hybridMultilevel"/>
    <w:tmpl w:val="77EE88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8521EB"/>
    <w:multiLevelType w:val="hybridMultilevel"/>
    <w:tmpl w:val="C352ABA6"/>
    <w:lvl w:ilvl="0" w:tplc="1812BBB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515AFE"/>
    <w:multiLevelType w:val="hybridMultilevel"/>
    <w:tmpl w:val="0E80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E4F35"/>
    <w:multiLevelType w:val="hybridMultilevel"/>
    <w:tmpl w:val="F634C38E"/>
    <w:lvl w:ilvl="0" w:tplc="F640B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017"/>
    <w:multiLevelType w:val="hybridMultilevel"/>
    <w:tmpl w:val="BFFCD280"/>
    <w:lvl w:ilvl="0" w:tplc="F640B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168"/>
    <w:multiLevelType w:val="hybridMultilevel"/>
    <w:tmpl w:val="27CCFF32"/>
    <w:lvl w:ilvl="0" w:tplc="C226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4E96"/>
    <w:multiLevelType w:val="hybridMultilevel"/>
    <w:tmpl w:val="28D28340"/>
    <w:lvl w:ilvl="0" w:tplc="1812BB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D5637"/>
    <w:multiLevelType w:val="hybridMultilevel"/>
    <w:tmpl w:val="C73864EC"/>
    <w:lvl w:ilvl="0" w:tplc="41AEF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27B5"/>
    <w:multiLevelType w:val="hybridMultilevel"/>
    <w:tmpl w:val="1EA61170"/>
    <w:lvl w:ilvl="0" w:tplc="381AA9B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86F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141B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2FD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EEB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064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6DE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CE0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627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DA2B53"/>
    <w:multiLevelType w:val="hybridMultilevel"/>
    <w:tmpl w:val="BA5E17BA"/>
    <w:lvl w:ilvl="0" w:tplc="49EC4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427"/>
    <w:multiLevelType w:val="hybridMultilevel"/>
    <w:tmpl w:val="B35E89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FC72281"/>
    <w:multiLevelType w:val="hybridMultilevel"/>
    <w:tmpl w:val="E8C8E4A8"/>
    <w:lvl w:ilvl="0" w:tplc="21066B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C4BDB"/>
    <w:multiLevelType w:val="hybridMultilevel"/>
    <w:tmpl w:val="B1CC8BEA"/>
    <w:lvl w:ilvl="0" w:tplc="21066B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A1254"/>
    <w:multiLevelType w:val="hybridMultilevel"/>
    <w:tmpl w:val="A3DC9984"/>
    <w:lvl w:ilvl="0" w:tplc="C1C09D2A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0E90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E5F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ACA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E26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0B2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28A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076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0E1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7C70FD"/>
    <w:multiLevelType w:val="hybridMultilevel"/>
    <w:tmpl w:val="E89A083C"/>
    <w:lvl w:ilvl="0" w:tplc="49EC4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20"/>
  </w:num>
  <w:num w:numId="9">
    <w:abstractNumId w:val="15"/>
  </w:num>
  <w:num w:numId="10">
    <w:abstractNumId w:val="7"/>
  </w:num>
  <w:num w:numId="11">
    <w:abstractNumId w:val="4"/>
  </w:num>
  <w:num w:numId="12">
    <w:abstractNumId w:val="17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  <w:num w:numId="17">
    <w:abstractNumId w:val="9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67"/>
    <w:rsid w:val="00010EFA"/>
    <w:rsid w:val="000318E7"/>
    <w:rsid w:val="000455CA"/>
    <w:rsid w:val="0005101A"/>
    <w:rsid w:val="00054BE5"/>
    <w:rsid w:val="00061491"/>
    <w:rsid w:val="0006547A"/>
    <w:rsid w:val="000707CD"/>
    <w:rsid w:val="0008084D"/>
    <w:rsid w:val="00080A21"/>
    <w:rsid w:val="0008631C"/>
    <w:rsid w:val="000866E2"/>
    <w:rsid w:val="000947E6"/>
    <w:rsid w:val="000A516F"/>
    <w:rsid w:val="000B277D"/>
    <w:rsid w:val="000B4ECF"/>
    <w:rsid w:val="000C3DEF"/>
    <w:rsid w:val="000C79FC"/>
    <w:rsid w:val="000D3955"/>
    <w:rsid w:val="000D3B3C"/>
    <w:rsid w:val="000D4822"/>
    <w:rsid w:val="000D5339"/>
    <w:rsid w:val="000F329D"/>
    <w:rsid w:val="0010015B"/>
    <w:rsid w:val="00104D69"/>
    <w:rsid w:val="0011528F"/>
    <w:rsid w:val="0011581A"/>
    <w:rsid w:val="00120BF7"/>
    <w:rsid w:val="00123537"/>
    <w:rsid w:val="001312A8"/>
    <w:rsid w:val="00133FF4"/>
    <w:rsid w:val="00141F84"/>
    <w:rsid w:val="00146C55"/>
    <w:rsid w:val="0015001D"/>
    <w:rsid w:val="00154B8F"/>
    <w:rsid w:val="00155465"/>
    <w:rsid w:val="00160D64"/>
    <w:rsid w:val="001672A2"/>
    <w:rsid w:val="001814DA"/>
    <w:rsid w:val="00191D8D"/>
    <w:rsid w:val="00194794"/>
    <w:rsid w:val="001B0A4A"/>
    <w:rsid w:val="001B297F"/>
    <w:rsid w:val="001B4035"/>
    <w:rsid w:val="001B6BBC"/>
    <w:rsid w:val="001D1668"/>
    <w:rsid w:val="001E0FA4"/>
    <w:rsid w:val="001E26FB"/>
    <w:rsid w:val="001E6285"/>
    <w:rsid w:val="00207972"/>
    <w:rsid w:val="00211551"/>
    <w:rsid w:val="0022038C"/>
    <w:rsid w:val="00226448"/>
    <w:rsid w:val="002269BD"/>
    <w:rsid w:val="00226C07"/>
    <w:rsid w:val="0023733F"/>
    <w:rsid w:val="00240274"/>
    <w:rsid w:val="0024045E"/>
    <w:rsid w:val="00242E49"/>
    <w:rsid w:val="002430C0"/>
    <w:rsid w:val="0025353C"/>
    <w:rsid w:val="00262D09"/>
    <w:rsid w:val="002650E3"/>
    <w:rsid w:val="00271639"/>
    <w:rsid w:val="00274B53"/>
    <w:rsid w:val="00293168"/>
    <w:rsid w:val="00294BEC"/>
    <w:rsid w:val="002965A1"/>
    <w:rsid w:val="00297322"/>
    <w:rsid w:val="00297D49"/>
    <w:rsid w:val="002A6686"/>
    <w:rsid w:val="002B03C5"/>
    <w:rsid w:val="002B5178"/>
    <w:rsid w:val="002C2E7E"/>
    <w:rsid w:val="002C6371"/>
    <w:rsid w:val="002C7720"/>
    <w:rsid w:val="002E245E"/>
    <w:rsid w:val="002E597A"/>
    <w:rsid w:val="002F0100"/>
    <w:rsid w:val="002F2B4C"/>
    <w:rsid w:val="002F798D"/>
    <w:rsid w:val="00307486"/>
    <w:rsid w:val="00310AC7"/>
    <w:rsid w:val="00310FEF"/>
    <w:rsid w:val="00312A50"/>
    <w:rsid w:val="00316B4F"/>
    <w:rsid w:val="00316FEA"/>
    <w:rsid w:val="00322CBA"/>
    <w:rsid w:val="00326070"/>
    <w:rsid w:val="003369AC"/>
    <w:rsid w:val="00344167"/>
    <w:rsid w:val="00347060"/>
    <w:rsid w:val="00354F07"/>
    <w:rsid w:val="00357374"/>
    <w:rsid w:val="00381281"/>
    <w:rsid w:val="00381E3F"/>
    <w:rsid w:val="003834F0"/>
    <w:rsid w:val="00384804"/>
    <w:rsid w:val="00395F71"/>
    <w:rsid w:val="003A4E1C"/>
    <w:rsid w:val="003A7152"/>
    <w:rsid w:val="003C4036"/>
    <w:rsid w:val="003C7889"/>
    <w:rsid w:val="003D54A8"/>
    <w:rsid w:val="003E05D0"/>
    <w:rsid w:val="003E517D"/>
    <w:rsid w:val="003E5260"/>
    <w:rsid w:val="003F251A"/>
    <w:rsid w:val="003F515C"/>
    <w:rsid w:val="00412622"/>
    <w:rsid w:val="00412E49"/>
    <w:rsid w:val="0041769C"/>
    <w:rsid w:val="00424CED"/>
    <w:rsid w:val="00436FC5"/>
    <w:rsid w:val="004434EE"/>
    <w:rsid w:val="0045449A"/>
    <w:rsid w:val="0045497E"/>
    <w:rsid w:val="00460784"/>
    <w:rsid w:val="00461E0E"/>
    <w:rsid w:val="0046265C"/>
    <w:rsid w:val="00476038"/>
    <w:rsid w:val="00477747"/>
    <w:rsid w:val="00492629"/>
    <w:rsid w:val="0049294C"/>
    <w:rsid w:val="00493EDC"/>
    <w:rsid w:val="004940CC"/>
    <w:rsid w:val="004944B9"/>
    <w:rsid w:val="004A1134"/>
    <w:rsid w:val="004A4724"/>
    <w:rsid w:val="004B050A"/>
    <w:rsid w:val="004B12B2"/>
    <w:rsid w:val="004B2D17"/>
    <w:rsid w:val="004C3F9E"/>
    <w:rsid w:val="004C75F4"/>
    <w:rsid w:val="004D08F5"/>
    <w:rsid w:val="004D174D"/>
    <w:rsid w:val="004D4253"/>
    <w:rsid w:val="004D5B72"/>
    <w:rsid w:val="004D5DE6"/>
    <w:rsid w:val="004F2B4E"/>
    <w:rsid w:val="004F4AFE"/>
    <w:rsid w:val="00506BF3"/>
    <w:rsid w:val="0051118F"/>
    <w:rsid w:val="00511337"/>
    <w:rsid w:val="005233F4"/>
    <w:rsid w:val="005234D0"/>
    <w:rsid w:val="0053534E"/>
    <w:rsid w:val="00545048"/>
    <w:rsid w:val="00576E7E"/>
    <w:rsid w:val="00580A00"/>
    <w:rsid w:val="00581D7A"/>
    <w:rsid w:val="00592CFF"/>
    <w:rsid w:val="00593628"/>
    <w:rsid w:val="00593FE3"/>
    <w:rsid w:val="005955A8"/>
    <w:rsid w:val="00597E8A"/>
    <w:rsid w:val="005B3350"/>
    <w:rsid w:val="005B489E"/>
    <w:rsid w:val="005B4EB6"/>
    <w:rsid w:val="005B73EF"/>
    <w:rsid w:val="005C7B7E"/>
    <w:rsid w:val="005D362D"/>
    <w:rsid w:val="005E7584"/>
    <w:rsid w:val="005F1D23"/>
    <w:rsid w:val="005F5DA6"/>
    <w:rsid w:val="005F6CC5"/>
    <w:rsid w:val="005F7067"/>
    <w:rsid w:val="006001EF"/>
    <w:rsid w:val="00604FC9"/>
    <w:rsid w:val="00611DB2"/>
    <w:rsid w:val="006133C6"/>
    <w:rsid w:val="00620511"/>
    <w:rsid w:val="0062051F"/>
    <w:rsid w:val="00623874"/>
    <w:rsid w:val="0064349E"/>
    <w:rsid w:val="0066129C"/>
    <w:rsid w:val="006613EB"/>
    <w:rsid w:val="0066231A"/>
    <w:rsid w:val="00665BCE"/>
    <w:rsid w:val="00671A94"/>
    <w:rsid w:val="00675BC3"/>
    <w:rsid w:val="00681424"/>
    <w:rsid w:val="00690A98"/>
    <w:rsid w:val="0069279D"/>
    <w:rsid w:val="006936DE"/>
    <w:rsid w:val="006A2FFD"/>
    <w:rsid w:val="006A6345"/>
    <w:rsid w:val="006A758E"/>
    <w:rsid w:val="006B41AC"/>
    <w:rsid w:val="006B41EB"/>
    <w:rsid w:val="006C4AAB"/>
    <w:rsid w:val="006C6747"/>
    <w:rsid w:val="006E7A37"/>
    <w:rsid w:val="006F6659"/>
    <w:rsid w:val="006F67C1"/>
    <w:rsid w:val="00703D04"/>
    <w:rsid w:val="00703D5F"/>
    <w:rsid w:val="0071087B"/>
    <w:rsid w:val="00712B8C"/>
    <w:rsid w:val="007206F5"/>
    <w:rsid w:val="00723D5E"/>
    <w:rsid w:val="00723F51"/>
    <w:rsid w:val="0073059C"/>
    <w:rsid w:val="00732352"/>
    <w:rsid w:val="00735319"/>
    <w:rsid w:val="0073624A"/>
    <w:rsid w:val="007371D6"/>
    <w:rsid w:val="007428B3"/>
    <w:rsid w:val="00752FAA"/>
    <w:rsid w:val="0075325C"/>
    <w:rsid w:val="007561A6"/>
    <w:rsid w:val="0075765D"/>
    <w:rsid w:val="007631C9"/>
    <w:rsid w:val="00764240"/>
    <w:rsid w:val="0077508F"/>
    <w:rsid w:val="00784258"/>
    <w:rsid w:val="007842CC"/>
    <w:rsid w:val="007853C5"/>
    <w:rsid w:val="0078699A"/>
    <w:rsid w:val="00787126"/>
    <w:rsid w:val="007916CB"/>
    <w:rsid w:val="00794C54"/>
    <w:rsid w:val="00794DAC"/>
    <w:rsid w:val="007A612D"/>
    <w:rsid w:val="007C7471"/>
    <w:rsid w:val="007D0E9B"/>
    <w:rsid w:val="007D15DD"/>
    <w:rsid w:val="007D5BBE"/>
    <w:rsid w:val="007E1310"/>
    <w:rsid w:val="007E21C9"/>
    <w:rsid w:val="007E38F8"/>
    <w:rsid w:val="007E4CEA"/>
    <w:rsid w:val="007F6585"/>
    <w:rsid w:val="007F6DE3"/>
    <w:rsid w:val="00804A35"/>
    <w:rsid w:val="00811566"/>
    <w:rsid w:val="00812472"/>
    <w:rsid w:val="00814DFD"/>
    <w:rsid w:val="00815B74"/>
    <w:rsid w:val="008320E7"/>
    <w:rsid w:val="008321FE"/>
    <w:rsid w:val="008346AA"/>
    <w:rsid w:val="00843ED1"/>
    <w:rsid w:val="008456B6"/>
    <w:rsid w:val="00857390"/>
    <w:rsid w:val="00863931"/>
    <w:rsid w:val="00864ADA"/>
    <w:rsid w:val="008671F8"/>
    <w:rsid w:val="0087237A"/>
    <w:rsid w:val="00872623"/>
    <w:rsid w:val="008749EE"/>
    <w:rsid w:val="0088149F"/>
    <w:rsid w:val="0088349B"/>
    <w:rsid w:val="00884752"/>
    <w:rsid w:val="008853F6"/>
    <w:rsid w:val="008917D4"/>
    <w:rsid w:val="008938D2"/>
    <w:rsid w:val="008A19AE"/>
    <w:rsid w:val="008A4940"/>
    <w:rsid w:val="008A4DFB"/>
    <w:rsid w:val="008B1153"/>
    <w:rsid w:val="008B745F"/>
    <w:rsid w:val="008C46F1"/>
    <w:rsid w:val="008C4EF4"/>
    <w:rsid w:val="008C4F0A"/>
    <w:rsid w:val="008C6427"/>
    <w:rsid w:val="008D37B9"/>
    <w:rsid w:val="008E2F1C"/>
    <w:rsid w:val="008E52B4"/>
    <w:rsid w:val="008E6A11"/>
    <w:rsid w:val="008F2442"/>
    <w:rsid w:val="008F2A04"/>
    <w:rsid w:val="008F5841"/>
    <w:rsid w:val="00900806"/>
    <w:rsid w:val="009029C0"/>
    <w:rsid w:val="009035C9"/>
    <w:rsid w:val="00917857"/>
    <w:rsid w:val="00927747"/>
    <w:rsid w:val="00937836"/>
    <w:rsid w:val="0095413A"/>
    <w:rsid w:val="00960D7D"/>
    <w:rsid w:val="00962F4B"/>
    <w:rsid w:val="00965471"/>
    <w:rsid w:val="00976DE2"/>
    <w:rsid w:val="00982393"/>
    <w:rsid w:val="00995EB3"/>
    <w:rsid w:val="009A3D6A"/>
    <w:rsid w:val="009A47E7"/>
    <w:rsid w:val="009A5727"/>
    <w:rsid w:val="009D0C9E"/>
    <w:rsid w:val="009D1757"/>
    <w:rsid w:val="009D5ECD"/>
    <w:rsid w:val="009D6D58"/>
    <w:rsid w:val="009E0063"/>
    <w:rsid w:val="009E3658"/>
    <w:rsid w:val="009F2188"/>
    <w:rsid w:val="009F2282"/>
    <w:rsid w:val="009F2480"/>
    <w:rsid w:val="009F55A3"/>
    <w:rsid w:val="009F6C37"/>
    <w:rsid w:val="009F7876"/>
    <w:rsid w:val="00A017B0"/>
    <w:rsid w:val="00A05563"/>
    <w:rsid w:val="00A06146"/>
    <w:rsid w:val="00A07B88"/>
    <w:rsid w:val="00A12384"/>
    <w:rsid w:val="00A20C81"/>
    <w:rsid w:val="00A219C0"/>
    <w:rsid w:val="00A25906"/>
    <w:rsid w:val="00A2682B"/>
    <w:rsid w:val="00A26C9D"/>
    <w:rsid w:val="00A43E32"/>
    <w:rsid w:val="00A45AD2"/>
    <w:rsid w:val="00A50D34"/>
    <w:rsid w:val="00A51E79"/>
    <w:rsid w:val="00A55364"/>
    <w:rsid w:val="00A617CB"/>
    <w:rsid w:val="00A63947"/>
    <w:rsid w:val="00A72466"/>
    <w:rsid w:val="00A72F6D"/>
    <w:rsid w:val="00A72F71"/>
    <w:rsid w:val="00A746E4"/>
    <w:rsid w:val="00A82F01"/>
    <w:rsid w:val="00A86EC0"/>
    <w:rsid w:val="00A879B0"/>
    <w:rsid w:val="00A91142"/>
    <w:rsid w:val="00A91F3B"/>
    <w:rsid w:val="00AA016C"/>
    <w:rsid w:val="00AA1040"/>
    <w:rsid w:val="00AA1F25"/>
    <w:rsid w:val="00AA20FC"/>
    <w:rsid w:val="00AA2FDB"/>
    <w:rsid w:val="00AB26EE"/>
    <w:rsid w:val="00AC2B40"/>
    <w:rsid w:val="00AC335B"/>
    <w:rsid w:val="00AC4A28"/>
    <w:rsid w:val="00AD178D"/>
    <w:rsid w:val="00AD3102"/>
    <w:rsid w:val="00AD371A"/>
    <w:rsid w:val="00AE4192"/>
    <w:rsid w:val="00AF0273"/>
    <w:rsid w:val="00AF3FC6"/>
    <w:rsid w:val="00B017F3"/>
    <w:rsid w:val="00B046B4"/>
    <w:rsid w:val="00B05841"/>
    <w:rsid w:val="00B0726F"/>
    <w:rsid w:val="00B1145E"/>
    <w:rsid w:val="00B13BCF"/>
    <w:rsid w:val="00B16A43"/>
    <w:rsid w:val="00B2035C"/>
    <w:rsid w:val="00B23937"/>
    <w:rsid w:val="00B34690"/>
    <w:rsid w:val="00B37A71"/>
    <w:rsid w:val="00B41DD9"/>
    <w:rsid w:val="00B455D6"/>
    <w:rsid w:val="00B554E7"/>
    <w:rsid w:val="00B55AF4"/>
    <w:rsid w:val="00B62A93"/>
    <w:rsid w:val="00B639B1"/>
    <w:rsid w:val="00B72A07"/>
    <w:rsid w:val="00B73044"/>
    <w:rsid w:val="00B76D34"/>
    <w:rsid w:val="00B80917"/>
    <w:rsid w:val="00B83DD5"/>
    <w:rsid w:val="00B85AF0"/>
    <w:rsid w:val="00B86174"/>
    <w:rsid w:val="00B90925"/>
    <w:rsid w:val="00B95206"/>
    <w:rsid w:val="00B95CB4"/>
    <w:rsid w:val="00BA2855"/>
    <w:rsid w:val="00BA4A79"/>
    <w:rsid w:val="00BA668C"/>
    <w:rsid w:val="00BB0C03"/>
    <w:rsid w:val="00BC5474"/>
    <w:rsid w:val="00BD4823"/>
    <w:rsid w:val="00BE01D2"/>
    <w:rsid w:val="00BE0263"/>
    <w:rsid w:val="00BE1F60"/>
    <w:rsid w:val="00BE6EAF"/>
    <w:rsid w:val="00C00B26"/>
    <w:rsid w:val="00C06225"/>
    <w:rsid w:val="00C06F2D"/>
    <w:rsid w:val="00C159CD"/>
    <w:rsid w:val="00C241E7"/>
    <w:rsid w:val="00C242F8"/>
    <w:rsid w:val="00C26483"/>
    <w:rsid w:val="00C30E46"/>
    <w:rsid w:val="00C334DA"/>
    <w:rsid w:val="00C34837"/>
    <w:rsid w:val="00C3578E"/>
    <w:rsid w:val="00C4579E"/>
    <w:rsid w:val="00C46036"/>
    <w:rsid w:val="00C461C5"/>
    <w:rsid w:val="00C478EB"/>
    <w:rsid w:val="00C47C29"/>
    <w:rsid w:val="00C505E5"/>
    <w:rsid w:val="00C6232C"/>
    <w:rsid w:val="00C70DD2"/>
    <w:rsid w:val="00C752AA"/>
    <w:rsid w:val="00C76FB1"/>
    <w:rsid w:val="00C851E9"/>
    <w:rsid w:val="00C91AF1"/>
    <w:rsid w:val="00C95D5B"/>
    <w:rsid w:val="00CA4E9B"/>
    <w:rsid w:val="00CB43BC"/>
    <w:rsid w:val="00CC201A"/>
    <w:rsid w:val="00CD42EE"/>
    <w:rsid w:val="00CD5946"/>
    <w:rsid w:val="00CE1F89"/>
    <w:rsid w:val="00CE6013"/>
    <w:rsid w:val="00D04936"/>
    <w:rsid w:val="00D05AAD"/>
    <w:rsid w:val="00D06B52"/>
    <w:rsid w:val="00D11CD9"/>
    <w:rsid w:val="00D251C0"/>
    <w:rsid w:val="00D25771"/>
    <w:rsid w:val="00D2770B"/>
    <w:rsid w:val="00D37921"/>
    <w:rsid w:val="00D46897"/>
    <w:rsid w:val="00D46D5A"/>
    <w:rsid w:val="00D477AD"/>
    <w:rsid w:val="00D53C11"/>
    <w:rsid w:val="00D640C6"/>
    <w:rsid w:val="00D70905"/>
    <w:rsid w:val="00D752D4"/>
    <w:rsid w:val="00D86DD4"/>
    <w:rsid w:val="00D927A3"/>
    <w:rsid w:val="00DA3AFD"/>
    <w:rsid w:val="00DA3CDE"/>
    <w:rsid w:val="00DA6FC9"/>
    <w:rsid w:val="00DB0068"/>
    <w:rsid w:val="00DB7028"/>
    <w:rsid w:val="00DC2292"/>
    <w:rsid w:val="00DC3ADE"/>
    <w:rsid w:val="00DC6D32"/>
    <w:rsid w:val="00DC7884"/>
    <w:rsid w:val="00DD19B1"/>
    <w:rsid w:val="00DD5C63"/>
    <w:rsid w:val="00DD75A6"/>
    <w:rsid w:val="00DE11A1"/>
    <w:rsid w:val="00DE2CBB"/>
    <w:rsid w:val="00DE649F"/>
    <w:rsid w:val="00DE7C1D"/>
    <w:rsid w:val="00DF18FD"/>
    <w:rsid w:val="00DF6030"/>
    <w:rsid w:val="00E01420"/>
    <w:rsid w:val="00E05FA0"/>
    <w:rsid w:val="00E15369"/>
    <w:rsid w:val="00E2429C"/>
    <w:rsid w:val="00E24CD9"/>
    <w:rsid w:val="00E24FF3"/>
    <w:rsid w:val="00E27C0D"/>
    <w:rsid w:val="00E3506F"/>
    <w:rsid w:val="00E35FB1"/>
    <w:rsid w:val="00E40DE1"/>
    <w:rsid w:val="00E4130D"/>
    <w:rsid w:val="00E41411"/>
    <w:rsid w:val="00E41B75"/>
    <w:rsid w:val="00E53278"/>
    <w:rsid w:val="00E63716"/>
    <w:rsid w:val="00E653CA"/>
    <w:rsid w:val="00E65EAC"/>
    <w:rsid w:val="00E84262"/>
    <w:rsid w:val="00E86F5D"/>
    <w:rsid w:val="00E904AA"/>
    <w:rsid w:val="00E90925"/>
    <w:rsid w:val="00E970DC"/>
    <w:rsid w:val="00EA69A0"/>
    <w:rsid w:val="00EC1C07"/>
    <w:rsid w:val="00EC2FDF"/>
    <w:rsid w:val="00EC66E6"/>
    <w:rsid w:val="00ED272A"/>
    <w:rsid w:val="00EE18BF"/>
    <w:rsid w:val="00EE2DFC"/>
    <w:rsid w:val="00EE6AEE"/>
    <w:rsid w:val="00EF3295"/>
    <w:rsid w:val="00EF3FAE"/>
    <w:rsid w:val="00F0563B"/>
    <w:rsid w:val="00F15F7E"/>
    <w:rsid w:val="00F21722"/>
    <w:rsid w:val="00F25CCC"/>
    <w:rsid w:val="00F3653D"/>
    <w:rsid w:val="00F40B0D"/>
    <w:rsid w:val="00F438FC"/>
    <w:rsid w:val="00F439FA"/>
    <w:rsid w:val="00F50777"/>
    <w:rsid w:val="00F53B81"/>
    <w:rsid w:val="00F577F0"/>
    <w:rsid w:val="00F60BD3"/>
    <w:rsid w:val="00F6394F"/>
    <w:rsid w:val="00F726C9"/>
    <w:rsid w:val="00F87FED"/>
    <w:rsid w:val="00F90F07"/>
    <w:rsid w:val="00F96C2E"/>
    <w:rsid w:val="00F97A92"/>
    <w:rsid w:val="00FB24D2"/>
    <w:rsid w:val="00FC1734"/>
    <w:rsid w:val="00FC1BBA"/>
    <w:rsid w:val="00FC40D1"/>
    <w:rsid w:val="00FC56FC"/>
    <w:rsid w:val="00FE0958"/>
    <w:rsid w:val="00FF0C11"/>
    <w:rsid w:val="00FF2FE3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4627-7F69-49FC-8EC3-B28D7280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6F5D"/>
    <w:pPr>
      <w:widowControl w:val="0"/>
      <w:ind w:firstLine="0"/>
      <w:jc w:val="left"/>
    </w:pPr>
    <w:rPr>
      <w:rFonts w:asciiTheme="minorHAnsi" w:hAnsiTheme="minorHAnsi"/>
      <w:sz w:val="22"/>
      <w:lang w:val="en-US"/>
    </w:rPr>
  </w:style>
  <w:style w:type="paragraph" w:styleId="1">
    <w:name w:val="heading 1"/>
    <w:basedOn w:val="a"/>
    <w:link w:val="10"/>
    <w:uiPriority w:val="1"/>
    <w:qFormat/>
    <w:rsid w:val="00344167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4167"/>
    <w:rPr>
      <w:rFonts w:eastAsia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344167"/>
    <w:pPr>
      <w:ind w:left="11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4167"/>
    <w:rPr>
      <w:rFonts w:eastAsia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44167"/>
  </w:style>
  <w:style w:type="paragraph" w:customStyle="1" w:styleId="TableParagraph">
    <w:name w:val="Table Paragraph"/>
    <w:basedOn w:val="a"/>
    <w:uiPriority w:val="1"/>
    <w:qFormat/>
    <w:rsid w:val="00344167"/>
  </w:style>
  <w:style w:type="paragraph" w:styleId="a6">
    <w:name w:val="No Spacing"/>
    <w:uiPriority w:val="1"/>
    <w:qFormat/>
    <w:rsid w:val="00344167"/>
    <w:pPr>
      <w:ind w:firstLine="0"/>
      <w:jc w:val="left"/>
    </w:pPr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344167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4167"/>
    <w:rPr>
      <w:color w:val="0000FF" w:themeColor="hyperlink"/>
      <w:u w:val="single"/>
    </w:rPr>
  </w:style>
  <w:style w:type="paragraph" w:customStyle="1" w:styleId="Default">
    <w:name w:val="Default"/>
    <w:rsid w:val="00344167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167"/>
    <w:rPr>
      <w:rFonts w:ascii="Tahoma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3441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167"/>
    <w:rPr>
      <w:rFonts w:asciiTheme="minorHAnsi" w:hAnsiTheme="minorHAnsi"/>
      <w:sz w:val="22"/>
      <w:lang w:val="en-US"/>
    </w:rPr>
  </w:style>
  <w:style w:type="paragraph" w:styleId="ad">
    <w:name w:val="footer"/>
    <w:basedOn w:val="a"/>
    <w:link w:val="ae"/>
    <w:uiPriority w:val="99"/>
    <w:unhideWhenUsed/>
    <w:rsid w:val="003441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167"/>
    <w:rPr>
      <w:rFonts w:asciiTheme="minorHAnsi" w:hAnsiTheme="minorHAnsi"/>
      <w:sz w:val="22"/>
      <w:lang w:val="en-US"/>
    </w:rPr>
  </w:style>
  <w:style w:type="table" w:customStyle="1" w:styleId="TableGrid">
    <w:name w:val="TableGrid"/>
    <w:rsid w:val="009E0063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F6C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customStyle="1" w:styleId="TableGrid1">
    <w:name w:val="TableGrid1"/>
    <w:rsid w:val="005D362D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l1agf.xn--p1ai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6812</c:v>
                </c:pt>
                <c:pt idx="1">
                  <c:v>7299</c:v>
                </c:pt>
                <c:pt idx="2">
                  <c:v>7465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43-4525-B96A-8F7B94633F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43-4525-B96A-8F7B94633F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43-4525-B96A-8F7B94633F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53643776"/>
        <c:axId val="453645456"/>
      </c:barChart>
      <c:catAx>
        <c:axId val="45364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645456"/>
        <c:crosses val="autoZero"/>
        <c:auto val="1"/>
        <c:lblAlgn val="ctr"/>
        <c:lblOffset val="100"/>
        <c:noMultiLvlLbl val="0"/>
      </c:catAx>
      <c:valAx>
        <c:axId val="45364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64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04316798115929"/>
          <c:y val="7.8824793980652091E-2"/>
          <c:w val="0.85508912454143726"/>
          <c:h val="0.75493896297717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4899</c:v>
                </c:pt>
                <c:pt idx="1">
                  <c:v>5412</c:v>
                </c:pt>
                <c:pt idx="2">
                  <c:v>5573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97-43D0-B9FA-B2DDAC0634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97-43D0-B9FA-B2DDAC0634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97-43D0-B9FA-B2DDAC063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3648816"/>
        <c:axId val="453649376"/>
      </c:barChart>
      <c:catAx>
        <c:axId val="45364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649376"/>
        <c:crosses val="autoZero"/>
        <c:auto val="1"/>
        <c:lblAlgn val="ctr"/>
        <c:lblOffset val="100"/>
        <c:noMultiLvlLbl val="0"/>
      </c:catAx>
      <c:valAx>
        <c:axId val="453649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64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0525792920744721E-2"/>
          <c:y val="0.18284711589091382"/>
          <c:w val="0.39820091785468198"/>
          <c:h val="0.743940444944382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5A-49BF-96C9-3B94757C8C3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5A-49BF-96C9-3B94757C8C3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5A-49BF-96C9-3B94757C8C3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A5A-49BF-96C9-3B94757C8C3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A5A-49BF-96C9-3B94757C8C3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A5A-49BF-96C9-3B94757C8C3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A5A-49BF-96C9-3B94757C8C3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A5A-49BF-96C9-3B94757C8C3C}"/>
              </c:ext>
            </c:extLst>
          </c:dPt>
          <c:dLbls>
            <c:dLbl>
              <c:idx val="0"/>
              <c:layout>
                <c:manualLayout>
                  <c:x val="-0.11620781482090806"/>
                  <c:y val="-7.4295242609577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A5A-49BF-96C9-3B94757C8C3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35032324948185E-2"/>
                  <c:y val="-9.2761519947353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A5A-49BF-96C9-3B94757C8C3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4288524466282161E-2"/>
                  <c:y val="7.84091231623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A5A-49BF-96C9-3B94757C8C3C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9593334598045783E-2"/>
                  <c:y val="9.246254576743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A5A-49BF-96C9-3B94757C8C3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 Торговля оптовая и розничная, кроме торговли автотранспортными средствами и мотоциклами</c:v>
                </c:pt>
                <c:pt idx="1">
                  <c:v>Деятельность сухопутного и трубопроводного транспорта</c:v>
                </c:pt>
                <c:pt idx="2">
                  <c:v>Работы строительные специализированные</c:v>
                </c:pt>
                <c:pt idx="3">
                  <c:v>Операции с недвижимым имуществом</c:v>
                </c:pt>
                <c:pt idx="4">
                  <c:v>Деятельность по предоставлению прочих персональных услуг</c:v>
                </c:pt>
                <c:pt idx="5">
                  <c:v> Строительство зданий</c:v>
                </c:pt>
                <c:pt idx="6">
                  <c:v>Деятельность по предоставлению продуктов питания и напитков</c:v>
                </c:pt>
                <c:pt idx="7">
                  <c:v>Торговля оптовая и розничная автотранспортными средствами и мотоциклами и их ремонт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0.39</c:v>
                </c:pt>
                <c:pt idx="1">
                  <c:v>0.11</c:v>
                </c:pt>
                <c:pt idx="2">
                  <c:v>0.05</c:v>
                </c:pt>
                <c:pt idx="3">
                  <c:v>0.04</c:v>
                </c:pt>
                <c:pt idx="4">
                  <c:v>0.04</c:v>
                </c:pt>
                <c:pt idx="5">
                  <c:v>0.04</c:v>
                </c:pt>
                <c:pt idx="6">
                  <c:v>0.03</c:v>
                </c:pt>
                <c:pt idx="7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A5A-49BF-96C9-3B94757C8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4896471274424032"/>
          <c:y val="0.18483635760669359"/>
          <c:w val="0.54185755189692197"/>
          <c:h val="0.767189042365086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6A89-0C49-4C0A-8EC6-FE1F3300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10866</TotalTime>
  <Pages>35</Pages>
  <Words>8064</Words>
  <Characters>45969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Reklama2</cp:lastModifiedBy>
  <cp:revision>137</cp:revision>
  <cp:lastPrinted>2025-02-24T06:01:00Z</cp:lastPrinted>
  <dcterms:created xsi:type="dcterms:W3CDTF">2024-12-03T06:41:00Z</dcterms:created>
  <dcterms:modified xsi:type="dcterms:W3CDTF">2025-04-15T13:33:00Z</dcterms:modified>
</cp:coreProperties>
</file>